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2E" w:rsidRDefault="005F6E2E">
      <w:pPr>
        <w:pStyle w:val="ConsPlusTitlePage"/>
      </w:pPr>
    </w:p>
    <w:p w:rsidR="005F6E2E" w:rsidRDefault="005F6E2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F6E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E2E" w:rsidRDefault="005F6E2E">
            <w:pPr>
              <w:pStyle w:val="ConsPlusNormal"/>
            </w:pPr>
            <w:r>
              <w:t>7 мая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E2E" w:rsidRDefault="005F6E2E">
            <w:pPr>
              <w:pStyle w:val="ConsPlusNormal"/>
              <w:jc w:val="right"/>
            </w:pPr>
            <w:r>
              <w:t>N 35-оз</w:t>
            </w:r>
          </w:p>
        </w:tc>
      </w:tr>
    </w:tbl>
    <w:p w:rsidR="005F6E2E" w:rsidRDefault="005F6E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E2E" w:rsidRDefault="005F6E2E">
      <w:pPr>
        <w:pStyle w:val="ConsPlusNormal"/>
      </w:pPr>
    </w:p>
    <w:p w:rsidR="005F6E2E" w:rsidRDefault="005F6E2E">
      <w:pPr>
        <w:pStyle w:val="ConsPlusTitle"/>
        <w:jc w:val="center"/>
      </w:pPr>
      <w:r>
        <w:t>ЛЕНИНГРАДСКАЯ ОБЛАСТЬ</w:t>
      </w:r>
    </w:p>
    <w:p w:rsidR="005F6E2E" w:rsidRDefault="005F6E2E">
      <w:pPr>
        <w:pStyle w:val="ConsPlusTitle"/>
        <w:jc w:val="center"/>
      </w:pPr>
    </w:p>
    <w:p w:rsidR="005F6E2E" w:rsidRDefault="005F6E2E">
      <w:pPr>
        <w:pStyle w:val="ConsPlusTitle"/>
        <w:jc w:val="center"/>
      </w:pPr>
      <w:r>
        <w:t>ОБЛАСТНОЙ ЗАКОН</w:t>
      </w:r>
    </w:p>
    <w:p w:rsidR="005F6E2E" w:rsidRDefault="005F6E2E">
      <w:pPr>
        <w:pStyle w:val="ConsPlusTitle"/>
        <w:jc w:val="center"/>
      </w:pPr>
    </w:p>
    <w:p w:rsidR="005F6E2E" w:rsidRDefault="005F6E2E">
      <w:pPr>
        <w:pStyle w:val="ConsPlusTitle"/>
        <w:jc w:val="center"/>
      </w:pPr>
      <w:r>
        <w:t>ОБ ОБЪЕДИНЕНИИ МУНИЦИПАЛЬНЫХ ОБРАЗОВАНИЙ В ВОЛОСОВСКОМ</w:t>
      </w:r>
    </w:p>
    <w:p w:rsidR="005F6E2E" w:rsidRDefault="005F6E2E">
      <w:pPr>
        <w:pStyle w:val="ConsPlusTitle"/>
        <w:jc w:val="center"/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 ЛЕНИНГРАДСКОЙ ОБЛАСТИ И О ВНЕСЕНИИ</w:t>
      </w:r>
    </w:p>
    <w:p w:rsidR="005F6E2E" w:rsidRDefault="005F6E2E">
      <w:pPr>
        <w:pStyle w:val="ConsPlusTitle"/>
        <w:jc w:val="center"/>
      </w:pPr>
      <w:r>
        <w:t>ИЗМЕНЕНИЙ В ОТДЕЛЬНЫЕ ОБЛАСТНЫЕ ЗАКОНЫ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5F6E2E" w:rsidRDefault="005F6E2E">
      <w:pPr>
        <w:pStyle w:val="ConsPlusNormal"/>
        <w:jc w:val="center"/>
      </w:pPr>
      <w:r>
        <w:t>24 апреля 2019 года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13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осуществляются преобразования в форме объединения следующих муниципальных образований: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Бегуницкое сельское поселение Волосовского муниципального района Ленинградской области, Зимитицкое сельское поселение Волосовского муниципального района Ленинградской области и Терпилицкое сельское поселение Волосовского муниципального района Ленинградской области (далее - Бегуницкое сельское поселение, Зимитицкое сельское поселение и Терпилицкое сельское поселение);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Большеврудское сельское поселение Волосовского муниципального района Ленинградской области, Курское сельское поселение Волосовского муниципального района Ленинградской области, Беседское сельское поселение Волосовского муниципального района Ленинградской области и Каложицкое сельское поселение Волосовского муниципального района Ленинградской области (далее - Большеврудское сельское поселение, Курское сельское поселение, Беседское сельское поселение и Каложицкое сельское поселение);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Калитинское сельское поселение Волосовского муниципального района Ленинградской области и Кикеринское сельское поселение Волосовского муниципального района Ленинградской области (далее - Калитинское сельское поселение и Кикеринское сельское поселение);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Клопицкое сельское поселение Волосовского муниципального района Ленинградской области, Губаницкое сельское поселение Волосовского муниципального района Ленинградской области и Сельцовское сельское поселение Волосовского муниципального района Ленинградской области (далее - Клопицкое сельское поселение, Губаницкое сельское поселение и Сельцовское сельское поселение);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Рабитицкое сельское поселение Волосовского муниципального района Ленинградской области и Изварское сельское поселение Волосовского муниципального района Ленинградской области (далее - Рабитицкое сельское поселение и Изварское сельское поселение).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 xml:space="preserve">Преобразования осуществляются на основании настоящего областного закона по инициативе органов местного самоуправления и с согласия населения </w:t>
      </w:r>
      <w:proofErr w:type="spellStart"/>
      <w:r>
        <w:t>Бегуницкого</w:t>
      </w:r>
      <w:proofErr w:type="spellEnd"/>
      <w:r>
        <w:t xml:space="preserve"> сельского поселения, </w:t>
      </w:r>
      <w:proofErr w:type="spellStart"/>
      <w:r>
        <w:t>Зимитицкого</w:t>
      </w:r>
      <w:proofErr w:type="spellEnd"/>
      <w:r>
        <w:t xml:space="preserve"> сельского поселения, </w:t>
      </w:r>
      <w:proofErr w:type="spellStart"/>
      <w:r>
        <w:t>Терпилицкого</w:t>
      </w:r>
      <w:proofErr w:type="spellEnd"/>
      <w:r>
        <w:t xml:space="preserve"> сельского поселения, </w:t>
      </w:r>
      <w:proofErr w:type="spellStart"/>
      <w:r>
        <w:t>Большеврудского</w:t>
      </w:r>
      <w:proofErr w:type="spellEnd"/>
      <w:r>
        <w:t xml:space="preserve"> сельского поселения, Курского сельского поселения, Беседского сельского поселения, </w:t>
      </w:r>
      <w:proofErr w:type="spellStart"/>
      <w:r>
        <w:t>Каложицкого</w:t>
      </w:r>
      <w:proofErr w:type="spellEnd"/>
      <w:r>
        <w:t xml:space="preserve"> сельского поселения, </w:t>
      </w:r>
      <w:proofErr w:type="spellStart"/>
      <w:r>
        <w:t>Калитинского</w:t>
      </w:r>
      <w:proofErr w:type="spellEnd"/>
      <w:r>
        <w:t xml:space="preserve"> сельского поселения, </w:t>
      </w:r>
      <w:proofErr w:type="spellStart"/>
      <w:r>
        <w:t>Кикеринского</w:t>
      </w:r>
      <w:proofErr w:type="spellEnd"/>
      <w:r>
        <w:t xml:space="preserve"> сельского поселения, </w:t>
      </w:r>
      <w:proofErr w:type="spellStart"/>
      <w:r>
        <w:t>Клопицкого</w:t>
      </w:r>
      <w:proofErr w:type="spellEnd"/>
      <w:r>
        <w:t xml:space="preserve"> сельского поселения, Губаницкого сельского поселения, </w:t>
      </w:r>
      <w:proofErr w:type="spellStart"/>
      <w:r>
        <w:t>Сельцовского</w:t>
      </w:r>
      <w:proofErr w:type="spellEnd"/>
      <w:r>
        <w:t xml:space="preserve"> сельского поселения, </w:t>
      </w:r>
      <w:proofErr w:type="spellStart"/>
      <w:r>
        <w:t>Рабитицкого</w:t>
      </w:r>
      <w:proofErr w:type="spellEnd"/>
      <w:r>
        <w:t xml:space="preserve"> сельского поселения и </w:t>
      </w:r>
      <w:proofErr w:type="spellStart"/>
      <w:r>
        <w:t>Изварского</w:t>
      </w:r>
      <w:proofErr w:type="spellEnd"/>
      <w:r>
        <w:t xml:space="preserve"> сельского поселения, выраженного</w:t>
      </w:r>
      <w:proofErr w:type="gramEnd"/>
      <w:r>
        <w:t xml:space="preserve"> представительным органом каждого из объединяемых поселений.</w:t>
      </w:r>
    </w:p>
    <w:p w:rsidR="005F6E2E" w:rsidRDefault="005F6E2E">
      <w:pPr>
        <w:pStyle w:val="ConsPlusNormal"/>
      </w:pPr>
    </w:p>
    <w:p w:rsidR="005F6E2E" w:rsidRDefault="005F6E2E">
      <w:pPr>
        <w:pStyle w:val="ConsPlusTitle"/>
        <w:ind w:firstLine="540"/>
        <w:jc w:val="both"/>
        <w:outlineLvl w:val="0"/>
      </w:pPr>
      <w:r>
        <w:t>Статья 1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1. Объединить Бегуницкое сельское поселение, Зимитицкое сельское поселение и Терпилицкое сельское поселение и наделить вновь образованное муниципальное образование статусом сельского поселения - Бегуницкое сельское поселение с административным центром в деревне Бегуницы.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2. Границы вновь образованного муниципального образования Бегуницкое сельское поселение совпадают с внешней границей </w:t>
      </w:r>
      <w:proofErr w:type="gramStart"/>
      <w:r>
        <w:t>объединившихся</w:t>
      </w:r>
      <w:proofErr w:type="gramEnd"/>
      <w:r>
        <w:t xml:space="preserve"> </w:t>
      </w:r>
      <w:proofErr w:type="spellStart"/>
      <w:r>
        <w:t>Бегуницкого</w:t>
      </w:r>
      <w:proofErr w:type="spellEnd"/>
      <w:r>
        <w:t xml:space="preserve"> сельского поселения, </w:t>
      </w:r>
      <w:proofErr w:type="spellStart"/>
      <w:r>
        <w:t>Зимитицкого</w:t>
      </w:r>
      <w:proofErr w:type="spellEnd"/>
      <w:r>
        <w:t xml:space="preserve"> сельского поселения и </w:t>
      </w:r>
      <w:proofErr w:type="spellStart"/>
      <w:r>
        <w:t>Терпилицкого</w:t>
      </w:r>
      <w:proofErr w:type="spellEnd"/>
      <w:r>
        <w:t xml:space="preserve"> сельского поселения и устанавливаются в соответствии со </w:t>
      </w:r>
      <w:hyperlink w:anchor="P103" w:history="1">
        <w:r>
          <w:rPr>
            <w:color w:val="0000FF"/>
          </w:rPr>
          <w:t>статьей 10</w:t>
        </w:r>
      </w:hyperlink>
      <w:r>
        <w:t xml:space="preserve"> настоящего областного закона.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3. В состав вновь образованного муниципального образования Бегуницкое сельское поселение входят населенные пункты, перечень которых определяется в соответствии со </w:t>
      </w:r>
      <w:hyperlink w:anchor="P103" w:history="1">
        <w:r>
          <w:rPr>
            <w:color w:val="0000FF"/>
          </w:rPr>
          <w:t>статьей 10</w:t>
        </w:r>
      </w:hyperlink>
      <w:r>
        <w:t xml:space="preserve"> настоящего областного закона.</w:t>
      </w:r>
    </w:p>
    <w:p w:rsidR="005F6E2E" w:rsidRDefault="005F6E2E">
      <w:pPr>
        <w:pStyle w:val="ConsPlusNormal"/>
      </w:pPr>
    </w:p>
    <w:p w:rsidR="005F6E2E" w:rsidRDefault="005F6E2E">
      <w:pPr>
        <w:pStyle w:val="ConsPlusTitle"/>
        <w:ind w:firstLine="540"/>
        <w:jc w:val="both"/>
        <w:outlineLvl w:val="0"/>
      </w:pPr>
      <w:r>
        <w:t>Статья 2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1. Объединить Большеврудское сельское поселение, Курское сельское поселение, Беседское сельское поселение и Каложицкое сельское поселение и наделить вновь образованное муниципальное образование статусом сельского поселения - Большеврудское сельское поселение с административным центром в деревне Большая Вруда.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2. Границы вновь образованного муниципального образования Большеврудское сельское поселение совпадают с внешней границей </w:t>
      </w:r>
      <w:proofErr w:type="gramStart"/>
      <w:r>
        <w:t>объединившихся</w:t>
      </w:r>
      <w:proofErr w:type="gramEnd"/>
      <w:r>
        <w:t xml:space="preserve"> </w:t>
      </w:r>
      <w:proofErr w:type="spellStart"/>
      <w:r>
        <w:t>Большеврудского</w:t>
      </w:r>
      <w:proofErr w:type="spellEnd"/>
      <w:r>
        <w:t xml:space="preserve"> сельского поселения, Курского сельского поселения, Беседского сельского поселения и </w:t>
      </w:r>
      <w:proofErr w:type="spellStart"/>
      <w:r>
        <w:t>Каложицкого</w:t>
      </w:r>
      <w:proofErr w:type="spellEnd"/>
      <w:r>
        <w:t xml:space="preserve"> сельского поселения и устанавливаются в соответствии со </w:t>
      </w:r>
      <w:hyperlink w:anchor="P103" w:history="1">
        <w:r>
          <w:rPr>
            <w:color w:val="0000FF"/>
          </w:rPr>
          <w:t>статьей 10</w:t>
        </w:r>
      </w:hyperlink>
      <w:r>
        <w:t xml:space="preserve"> настоящего областного закона.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3. В состав вновь образованного муниципального образования Большеврудское сельское поселение входят населенные пункты, перечень которых определяется в соответствии со </w:t>
      </w:r>
      <w:hyperlink w:anchor="P103" w:history="1">
        <w:r>
          <w:rPr>
            <w:color w:val="0000FF"/>
          </w:rPr>
          <w:t>статьей 10</w:t>
        </w:r>
      </w:hyperlink>
      <w:r>
        <w:t xml:space="preserve"> настоящего областного закона.</w:t>
      </w:r>
    </w:p>
    <w:p w:rsidR="005F6E2E" w:rsidRDefault="005F6E2E">
      <w:pPr>
        <w:pStyle w:val="ConsPlusNormal"/>
      </w:pPr>
    </w:p>
    <w:p w:rsidR="005F6E2E" w:rsidRDefault="005F6E2E">
      <w:pPr>
        <w:pStyle w:val="ConsPlusTitle"/>
        <w:ind w:firstLine="540"/>
        <w:jc w:val="both"/>
        <w:outlineLvl w:val="0"/>
      </w:pPr>
      <w:r>
        <w:t>Статья 3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1. Объединить Калитинское сельское поселение и Кикеринское сельское поселение и наделить вновь образованное муниципальное образование статусом сельского поселения - Калитинское сельское поселение с административным центром в поселке </w:t>
      </w:r>
      <w:proofErr w:type="spellStart"/>
      <w:r>
        <w:t>Калитино</w:t>
      </w:r>
      <w:proofErr w:type="spellEnd"/>
      <w:r>
        <w:t>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2. Границы вновь образованного муниципального образования Калитинское сельское поселение совпадают с внешней границей </w:t>
      </w:r>
      <w:proofErr w:type="gramStart"/>
      <w:r>
        <w:t>объединившихся</w:t>
      </w:r>
      <w:proofErr w:type="gramEnd"/>
      <w:r>
        <w:t xml:space="preserve"> </w:t>
      </w:r>
      <w:proofErr w:type="spellStart"/>
      <w:r>
        <w:t>Калитинского</w:t>
      </w:r>
      <w:proofErr w:type="spellEnd"/>
      <w:r>
        <w:t xml:space="preserve"> сельского поселения и </w:t>
      </w:r>
      <w:proofErr w:type="spellStart"/>
      <w:r>
        <w:t>Кикеринского</w:t>
      </w:r>
      <w:proofErr w:type="spellEnd"/>
      <w:r>
        <w:t xml:space="preserve"> сельского поселения и устанавливаются в соответствии со </w:t>
      </w:r>
      <w:hyperlink w:anchor="P103" w:history="1">
        <w:r>
          <w:rPr>
            <w:color w:val="0000FF"/>
          </w:rPr>
          <w:t>статьей 10</w:t>
        </w:r>
      </w:hyperlink>
      <w:r>
        <w:t xml:space="preserve"> настоящего областного закона.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3. В состав вновь образованного муниципального образования Калитинское сельское поселение входят населенные пункты, перечень которых определяется в соответствии со </w:t>
      </w:r>
      <w:hyperlink w:anchor="P103" w:history="1">
        <w:r>
          <w:rPr>
            <w:color w:val="0000FF"/>
          </w:rPr>
          <w:t>статьей 10</w:t>
        </w:r>
      </w:hyperlink>
      <w:r>
        <w:t xml:space="preserve"> настоящего областного закона.</w:t>
      </w:r>
    </w:p>
    <w:p w:rsidR="005F6E2E" w:rsidRDefault="005F6E2E">
      <w:pPr>
        <w:pStyle w:val="ConsPlusNormal"/>
      </w:pPr>
    </w:p>
    <w:p w:rsidR="005F6E2E" w:rsidRDefault="005F6E2E">
      <w:pPr>
        <w:pStyle w:val="ConsPlusTitle"/>
        <w:ind w:firstLine="540"/>
        <w:jc w:val="both"/>
        <w:outlineLvl w:val="0"/>
      </w:pPr>
      <w:r>
        <w:t>Статья 4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1. Объединить Клопицкое сельское поселение, Губаницкое сельское поселение и Сельцовское сельское поселение и наделить вновь образованное муниципальное образование статусом сельского поселения - Клопицкое сельское поселение с административным центром в деревне </w:t>
      </w:r>
      <w:proofErr w:type="spellStart"/>
      <w:r>
        <w:t>Клопицы</w:t>
      </w:r>
      <w:proofErr w:type="spellEnd"/>
      <w:r>
        <w:t>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lastRenderedPageBreak/>
        <w:t xml:space="preserve">2. Границы вновь образованного муниципального образования Клопицкое сельское поселение совпадают с внешней границей </w:t>
      </w:r>
      <w:proofErr w:type="gramStart"/>
      <w:r>
        <w:t>объединившихся</w:t>
      </w:r>
      <w:proofErr w:type="gramEnd"/>
      <w:r>
        <w:t xml:space="preserve"> </w:t>
      </w:r>
      <w:proofErr w:type="spellStart"/>
      <w:r>
        <w:t>Клопицкого</w:t>
      </w:r>
      <w:proofErr w:type="spellEnd"/>
      <w:r>
        <w:t xml:space="preserve"> сельского поселения, Губаницкого сельского поселения и </w:t>
      </w:r>
      <w:proofErr w:type="spellStart"/>
      <w:r>
        <w:t>Сельцовского</w:t>
      </w:r>
      <w:proofErr w:type="spellEnd"/>
      <w:r>
        <w:t xml:space="preserve"> сельского поселения и устанавливаются в соответствии со </w:t>
      </w:r>
      <w:hyperlink w:anchor="P103" w:history="1">
        <w:r>
          <w:rPr>
            <w:color w:val="0000FF"/>
          </w:rPr>
          <w:t>статьей 10</w:t>
        </w:r>
      </w:hyperlink>
      <w:r>
        <w:t xml:space="preserve"> настоящего областного закона.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3. В состав вновь образованного муниципального образования Клопицкое сельское поселение входят населенные пункты, перечень которых определяется в соответствии со </w:t>
      </w:r>
      <w:hyperlink w:anchor="P103" w:history="1">
        <w:r>
          <w:rPr>
            <w:color w:val="0000FF"/>
          </w:rPr>
          <w:t>статьей 10</w:t>
        </w:r>
      </w:hyperlink>
      <w:r>
        <w:t xml:space="preserve"> настоящего областного закона.</w:t>
      </w:r>
    </w:p>
    <w:p w:rsidR="005F6E2E" w:rsidRDefault="005F6E2E">
      <w:pPr>
        <w:pStyle w:val="ConsPlusNormal"/>
      </w:pPr>
    </w:p>
    <w:p w:rsidR="005F6E2E" w:rsidRDefault="005F6E2E">
      <w:pPr>
        <w:pStyle w:val="ConsPlusTitle"/>
        <w:ind w:firstLine="540"/>
        <w:jc w:val="both"/>
        <w:outlineLvl w:val="0"/>
      </w:pPr>
      <w:r>
        <w:t>Статья 5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1. Объединить Рабитицкое сельское поселение и Изварское сельское поселение и наделить вновь образованное муниципальное образование статусом сельского поселения - Рабитицкое сельское поселение с административным центром в деревне </w:t>
      </w:r>
      <w:proofErr w:type="spellStart"/>
      <w:r>
        <w:t>Рабитицы</w:t>
      </w:r>
      <w:proofErr w:type="spellEnd"/>
      <w:r>
        <w:t>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2. Границы вновь образованного муниципального образования Рабитицкое сельское поселение совпадают с внешней границей </w:t>
      </w:r>
      <w:proofErr w:type="gramStart"/>
      <w:r>
        <w:t>объединившихся</w:t>
      </w:r>
      <w:proofErr w:type="gramEnd"/>
      <w:r>
        <w:t xml:space="preserve"> </w:t>
      </w:r>
      <w:proofErr w:type="spellStart"/>
      <w:r>
        <w:t>Рабитицкого</w:t>
      </w:r>
      <w:proofErr w:type="spellEnd"/>
      <w:r>
        <w:t xml:space="preserve"> сельского поселения и </w:t>
      </w:r>
      <w:proofErr w:type="spellStart"/>
      <w:r>
        <w:t>Изварского</w:t>
      </w:r>
      <w:proofErr w:type="spellEnd"/>
      <w:r>
        <w:t xml:space="preserve"> сельского поселения и устанавливаются в соответствии со </w:t>
      </w:r>
      <w:hyperlink w:anchor="P103" w:history="1">
        <w:r>
          <w:rPr>
            <w:color w:val="0000FF"/>
          </w:rPr>
          <w:t>статьей 10</w:t>
        </w:r>
      </w:hyperlink>
      <w:r>
        <w:t xml:space="preserve"> настоящего областного закона.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3. В состав вновь образованного муниципального образования Рабитицкое сельское поселение входят населенные пункты, перечень которых определяется в соответствии со </w:t>
      </w:r>
      <w:hyperlink w:anchor="P103" w:history="1">
        <w:r>
          <w:rPr>
            <w:color w:val="0000FF"/>
          </w:rPr>
          <w:t>статьей 10</w:t>
        </w:r>
      </w:hyperlink>
      <w:r>
        <w:t xml:space="preserve"> настоящего областного закона.</w:t>
      </w:r>
    </w:p>
    <w:p w:rsidR="005F6E2E" w:rsidRDefault="005F6E2E">
      <w:pPr>
        <w:pStyle w:val="ConsPlusNormal"/>
      </w:pPr>
    </w:p>
    <w:p w:rsidR="005F6E2E" w:rsidRDefault="005F6E2E">
      <w:pPr>
        <w:pStyle w:val="ConsPlusTitle"/>
        <w:ind w:firstLine="540"/>
        <w:jc w:val="both"/>
        <w:outlineLvl w:val="0"/>
      </w:pPr>
      <w:r>
        <w:t>Статья 6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1. Бегуницкое сельское поселение, Зимитицкое сельское поселение и Терпилицкое сельское поселение считаются объединенными со дня создания вновь образованного муниципального образования Бегуницкое сельское поселение.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2. Большеврудское сельское поселение, Курское сельское поселение, Беседское сельское поселение и Каложицкое сельское поселение считаются объединенными со дня создания вновь образованного муниципального образования Большеврудское сельское поселение.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3. Калитинское сельское поселение и Кикеринское сельское поселение считаются объединенными со дня создания вновь образованного муниципального образования Калитинское сельское поселение.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4. Клопицкое сельское поселение, Губаницкое сельское поселение и Сельцовское сельское поселение считаются объединенными со дня создания вновь образованного муниципального образования Клопицкое сельское поселение.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5. Рабитицкое сельское поселение и Изварское сельское поселение считаются объединенными со дня создания вновь образованного муниципального образования Рабитицкое сельское поселение.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6. Днем создания вновь образованных муниципальных образований, указанных в частях 1 - 5 настоящей статьи (далее - вновь образованные муниципальные образования), является день вступления в силу настоящего областного закона.</w:t>
      </w:r>
    </w:p>
    <w:p w:rsidR="005F6E2E" w:rsidRDefault="005F6E2E">
      <w:pPr>
        <w:pStyle w:val="ConsPlusNormal"/>
      </w:pPr>
    </w:p>
    <w:p w:rsidR="005F6E2E" w:rsidRDefault="005F6E2E">
      <w:pPr>
        <w:pStyle w:val="ConsPlusTitle"/>
        <w:ind w:firstLine="540"/>
        <w:jc w:val="both"/>
        <w:outlineLvl w:val="0"/>
      </w:pPr>
      <w:r>
        <w:t>Статья 7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1. До формирования органов местного самоуправления вновь образованных муниципальных образований полномочия по решению вопросов местного значения вновь образованных муниципальных образований на соответствующих территориях осуществляют </w:t>
      </w:r>
      <w:r>
        <w:lastRenderedPageBreak/>
        <w:t>органы местного самоуправления объединяющихся муниципальных образований.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2. Органы местного самоуправления вновь образованных муниципальных образований в соответствии со своей компетенцией являются правопреемниками органов местного самоуправления объединяющихся муниципальных образований.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3. Муниципальные правовые акты, принятые органами местного самоуправления объединяющихся муниципальных образований, действуют в части, не противоречащей федеральным законам и иным нормативным правовым актам Российской Федерации, областным законам и иным нормативным правовым актам Ленинградской области, а также муниципальным правовым актам органов местного самоуправления вновь образованных муниципальных образований.</w:t>
      </w:r>
    </w:p>
    <w:p w:rsidR="005F6E2E" w:rsidRDefault="005F6E2E">
      <w:pPr>
        <w:pStyle w:val="ConsPlusNormal"/>
      </w:pPr>
    </w:p>
    <w:p w:rsidR="005F6E2E" w:rsidRDefault="005F6E2E">
      <w:pPr>
        <w:pStyle w:val="ConsPlusTitle"/>
        <w:ind w:firstLine="540"/>
        <w:jc w:val="both"/>
        <w:outlineLvl w:val="0"/>
      </w:pPr>
      <w:r>
        <w:t>Статья 8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1. Выборы в органы местного самоуправления первого созыва вновь образованных муниципальных образований должны быть проведены не позднее чем через шесть месяцев со дня их создания.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Избирательная комиссия Ленинградской области в порядке, установленном законодательством Российской Федерации и Ленинградской области о выборах и референдумах, формирует избирательные комиссии вновь образованных муниципальных образований, которые в соответствии с законодательством Российской Федерации и Ленинградской области о выборах и референдумах назначают выборы в представительные органы первого созыва вновь образованных муниципальных образований и осуществляют иные предусмотренные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12 июня 2002 года</w:t>
      </w:r>
      <w:proofErr w:type="gramEnd"/>
      <w:r>
        <w:t xml:space="preserve"> </w:t>
      </w:r>
      <w:proofErr w:type="gramStart"/>
      <w:r>
        <w:t xml:space="preserve">N 67-ФЗ "Об основных гарантиях избирательных прав и права на участие в референдуме граждан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и принимаемыми в соответствии с ними областными законами полномочия избирательных комиссий муниципальных образований по проведению выборов.</w:t>
      </w:r>
      <w:proofErr w:type="gramEnd"/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Полномочия избирательных комиссий вновь образованных муниципальных образований могут возлагаться на территориальную избирательную комиссию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 Решение о формировании избирательных комиссий вновь образованных муниципальных образований либо о возложении полномочий избирательных комиссий вновь образованных муниципальных образований на территориальную избирательную комиссию принимает Избирательная комиссия Ленинградской области.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Материально-техническое обеспечение проведения выборов в представительные органы вновь образованных муниципальных образований осуществляется за счет средств областного бюджета Ленинградской области.</w:t>
      </w:r>
    </w:p>
    <w:p w:rsidR="005F6E2E" w:rsidRDefault="005F6E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6E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E2E" w:rsidRDefault="005F6E2E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Части 3, 4 и 5 статьи 8 вступают в силу через один месяц после вступления в силу данного документа в случае отсутствия инициативы граждан о проведении местного референдума по вопросу определения структуры органов местного самоуправления, численности и срока полномочий депутатов представительных органов вновь образованных муниципальных образований, а также порядка избрания, полномочий и срока полномочий первых глав вновь образованных муниципальных образований</w:t>
            </w:r>
            <w:proofErr w:type="gramEnd"/>
            <w:r>
              <w:rPr>
                <w:color w:val="392C69"/>
              </w:rPr>
              <w:t xml:space="preserve"> (</w:t>
            </w:r>
            <w:hyperlink w:anchor="P691" w:history="1">
              <w:r>
                <w:rPr>
                  <w:color w:val="0000FF"/>
                </w:rPr>
                <w:t>статья 11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F6E2E" w:rsidRDefault="005F6E2E">
      <w:pPr>
        <w:pStyle w:val="ConsPlusNormal"/>
        <w:spacing w:before="280"/>
        <w:ind w:firstLine="540"/>
        <w:jc w:val="both"/>
      </w:pPr>
      <w:bookmarkStart w:id="0" w:name="P75"/>
      <w:bookmarkEnd w:id="0"/>
      <w:r>
        <w:t xml:space="preserve">3. Структура органов местного самоуправления вновь образованных муниципальных образований определяется представительными органами первого созыва вновь образованных </w:t>
      </w:r>
      <w:r>
        <w:lastRenderedPageBreak/>
        <w:t>муниципальных образований после их избрания.</w:t>
      </w:r>
    </w:p>
    <w:p w:rsidR="005F6E2E" w:rsidRDefault="005F6E2E">
      <w:pPr>
        <w:pStyle w:val="ConsPlusNormal"/>
        <w:spacing w:before="220"/>
        <w:ind w:firstLine="540"/>
        <w:jc w:val="both"/>
      </w:pPr>
      <w:bookmarkStart w:id="1" w:name="P76"/>
      <w:bookmarkEnd w:id="1"/>
      <w:r>
        <w:t xml:space="preserve">4. Представительные органы первого созыва вновь образованных муниципальных образований избираются по мажоритарной избирательной системе относительного большинства сроком на пять </w:t>
      </w:r>
      <w:proofErr w:type="gramStart"/>
      <w:r>
        <w:t>лет</w:t>
      </w:r>
      <w:proofErr w:type="gramEnd"/>
      <w:r>
        <w:t xml:space="preserve"> и состоят из 10 депутатов. Для проведения выборов в каждом вновь образованном муниципальном образовании образуется один </w:t>
      </w:r>
      <w:proofErr w:type="spellStart"/>
      <w:r>
        <w:t>десятимандатный</w:t>
      </w:r>
      <w:proofErr w:type="spellEnd"/>
      <w:r>
        <w:t xml:space="preserve"> избирательный округ, утверждение схемы данных округов осуществляется организующей выборы избирательной комиссией.</w:t>
      </w:r>
    </w:p>
    <w:p w:rsidR="005F6E2E" w:rsidRDefault="005F6E2E">
      <w:pPr>
        <w:pStyle w:val="ConsPlusNormal"/>
        <w:spacing w:before="220"/>
        <w:ind w:firstLine="540"/>
        <w:jc w:val="both"/>
      </w:pPr>
      <w:bookmarkStart w:id="2" w:name="P77"/>
      <w:bookmarkEnd w:id="2"/>
      <w:r>
        <w:t>5. Первые главы вновь образованных муниципальных образований избираются представительными органами вновь образованных муниципальных образований из своего состава на срок полномочий представительных органов.</w:t>
      </w:r>
    </w:p>
    <w:p w:rsidR="005F6E2E" w:rsidRDefault="005F6E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6E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E2E" w:rsidRDefault="005F6E2E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Часть 6 статьи 8 вступает в силу через один месяц после вступления в силу данного документа в случае отсутствия инициативы граждан о проведении местного референдума по вопросу определения структуры органов местного самоуправления, численности и срока полномочий депутатов представительных органов вновь образованных муниципальных образований, а также порядка избрания, полномочий и срока полномочий первых глав вновь образованных муниципальных образований (</w:t>
            </w:r>
            <w:hyperlink w:anchor="P691" w:history="1">
              <w:r>
                <w:rPr>
                  <w:color w:val="0000FF"/>
                </w:rPr>
                <w:t>статья 11</w:t>
              </w:r>
            </w:hyperlink>
            <w:r>
              <w:rPr>
                <w:color w:val="392C69"/>
              </w:rPr>
              <w:t xml:space="preserve"> данного</w:t>
            </w:r>
            <w:proofErr w:type="gramEnd"/>
            <w:r>
              <w:rPr>
                <w:color w:val="392C69"/>
              </w:rPr>
              <w:t xml:space="preserve"> документа).</w:t>
            </w:r>
          </w:p>
        </w:tc>
      </w:tr>
    </w:tbl>
    <w:p w:rsidR="005F6E2E" w:rsidRDefault="005F6E2E">
      <w:pPr>
        <w:pStyle w:val="ConsPlusNormal"/>
        <w:spacing w:before="280"/>
        <w:ind w:firstLine="540"/>
        <w:jc w:val="both"/>
      </w:pPr>
      <w:bookmarkStart w:id="3" w:name="P79"/>
      <w:bookmarkEnd w:id="3"/>
      <w:r>
        <w:t>6. Первый глава вновь образованного муниципального образования осуществляет следующие полномочия: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представляет вновь образованное муниципальное образование в отношениях с органами местного самоуправления других муниципальных образований, органами государственной власти, иными государственными органами, гражданами и организациями, без доверенности действует от имени вновь образованного муниципального образования;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подписывает и обнародует решения, принятые представительным органом вновь образованного муниципального образования;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созывает очередные и внеочередные заседания представительного органа вновь образованного муниципального образования;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подписывает договоры и соглашения от имени вновь образованного муниципального образования;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выдает доверенности от имени представительного органа вновь образованного муниципального образования;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выступает с инициативой о проведении собрания граждан;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в случаях, установленных законодательством, назначает собрание граждан;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в пределах своих полномочий, установленных настоящим областным законом, издает постановления и распоряжения;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выполняет другие полномочия, установленные федеральным законодательством.</w:t>
      </w:r>
    </w:p>
    <w:p w:rsidR="005F6E2E" w:rsidRDefault="005F6E2E">
      <w:pPr>
        <w:pStyle w:val="ConsPlusNormal"/>
      </w:pPr>
    </w:p>
    <w:p w:rsidR="005F6E2E" w:rsidRDefault="005F6E2E">
      <w:pPr>
        <w:pStyle w:val="ConsPlusTitle"/>
        <w:ind w:firstLine="540"/>
        <w:jc w:val="both"/>
        <w:outlineLvl w:val="0"/>
      </w:pPr>
      <w:r>
        <w:t>Статья 9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статью 2</w:t>
        </w:r>
      </w:hyperlink>
      <w:r>
        <w:t xml:space="preserve"> областного закона от 24 сентября 2004 года N 64-оз "О наделении соответствующим статусом муниципального образования Волосовский муниципальный район и муниципальных образований в его составе" (с последующими изменениями) следующие изменения: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9" w:history="1">
        <w:r>
          <w:rPr>
            <w:color w:val="0000FF"/>
          </w:rPr>
          <w:t>слова</w:t>
        </w:r>
      </w:hyperlink>
      <w:r>
        <w:t xml:space="preserve"> "Беседское сельское поселение (административный центр - поселок Беседа)</w:t>
      </w:r>
      <w:proofErr w:type="gramStart"/>
      <w:r>
        <w:t>,"</w:t>
      </w:r>
      <w:proofErr w:type="gramEnd"/>
      <w:r>
        <w:t xml:space="preserve"> исключить;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слова</w:t>
        </w:r>
      </w:hyperlink>
      <w:r>
        <w:t xml:space="preserve"> "Губаницкое сельское поселение (административный центр - деревня </w:t>
      </w:r>
      <w:proofErr w:type="spellStart"/>
      <w:r>
        <w:t>Губаницы</w:t>
      </w:r>
      <w:proofErr w:type="spellEnd"/>
      <w:r>
        <w:t>)</w:t>
      </w:r>
      <w:proofErr w:type="gramStart"/>
      <w:r>
        <w:t>,"</w:t>
      </w:r>
      <w:proofErr w:type="gramEnd"/>
      <w:r>
        <w:t xml:space="preserve"> исключить;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слова</w:t>
        </w:r>
      </w:hyperlink>
      <w:r>
        <w:t xml:space="preserve"> "Зимитицкое сельское поселение (административный центр - поселок </w:t>
      </w:r>
      <w:proofErr w:type="spellStart"/>
      <w:r>
        <w:t>Зимитицы</w:t>
      </w:r>
      <w:proofErr w:type="spellEnd"/>
      <w:r>
        <w:t>)</w:t>
      </w:r>
      <w:proofErr w:type="gramStart"/>
      <w:r>
        <w:t>,"</w:t>
      </w:r>
      <w:proofErr w:type="gramEnd"/>
      <w:r>
        <w:t xml:space="preserve"> исключить;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слова</w:t>
        </w:r>
      </w:hyperlink>
      <w:r>
        <w:t xml:space="preserve"> "Изварское сельское поселение (административный центр - деревня </w:t>
      </w:r>
      <w:proofErr w:type="spellStart"/>
      <w:r>
        <w:t>Извара</w:t>
      </w:r>
      <w:proofErr w:type="spellEnd"/>
      <w:r>
        <w:t>)</w:t>
      </w:r>
      <w:proofErr w:type="gramStart"/>
      <w:r>
        <w:t>,"</w:t>
      </w:r>
      <w:proofErr w:type="gramEnd"/>
      <w:r>
        <w:t xml:space="preserve"> исключить;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слова</w:t>
        </w:r>
      </w:hyperlink>
      <w:r>
        <w:t xml:space="preserve"> "Каложицкое сельское поселение (административный центр - поселок </w:t>
      </w:r>
      <w:proofErr w:type="spellStart"/>
      <w:r>
        <w:t>Каложицы</w:t>
      </w:r>
      <w:proofErr w:type="spellEnd"/>
      <w:r>
        <w:t>)</w:t>
      </w:r>
      <w:proofErr w:type="gramStart"/>
      <w:r>
        <w:t>,"</w:t>
      </w:r>
      <w:proofErr w:type="gramEnd"/>
      <w:r>
        <w:t xml:space="preserve"> исключить;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слова</w:t>
        </w:r>
      </w:hyperlink>
      <w:r>
        <w:t xml:space="preserve"> "Кикеринское сельское поселение (административный центр - поселок </w:t>
      </w:r>
      <w:proofErr w:type="spellStart"/>
      <w:r>
        <w:t>Кикерино</w:t>
      </w:r>
      <w:proofErr w:type="spellEnd"/>
      <w:r>
        <w:t>)</w:t>
      </w:r>
      <w:proofErr w:type="gramStart"/>
      <w:r>
        <w:t>,"</w:t>
      </w:r>
      <w:proofErr w:type="gramEnd"/>
      <w:r>
        <w:t xml:space="preserve"> исключить;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слова</w:t>
        </w:r>
      </w:hyperlink>
      <w:r>
        <w:t xml:space="preserve"> "Курское сельское поселение (административный центр - поселок Курск)</w:t>
      </w:r>
      <w:proofErr w:type="gramStart"/>
      <w:r>
        <w:t>,"</w:t>
      </w:r>
      <w:proofErr w:type="gramEnd"/>
      <w:r>
        <w:t xml:space="preserve"> исключить;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слова</w:t>
        </w:r>
      </w:hyperlink>
      <w:r>
        <w:t xml:space="preserve"> "Сельцовское сельское поселение (административный центр - поселок Сельцо)</w:t>
      </w:r>
      <w:proofErr w:type="gramStart"/>
      <w:r>
        <w:t>,"</w:t>
      </w:r>
      <w:proofErr w:type="gramEnd"/>
      <w:r>
        <w:t xml:space="preserve"> исключить;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слова</w:t>
        </w:r>
      </w:hyperlink>
      <w:r>
        <w:t xml:space="preserve"> "Терпилицкое сельское поселение (административный центр - деревня </w:t>
      </w:r>
      <w:proofErr w:type="spellStart"/>
      <w:r>
        <w:t>Терпилицы</w:t>
      </w:r>
      <w:proofErr w:type="spellEnd"/>
      <w:r>
        <w:t>)" исключить.</w:t>
      </w:r>
    </w:p>
    <w:p w:rsidR="005F6E2E" w:rsidRDefault="005F6E2E">
      <w:pPr>
        <w:pStyle w:val="ConsPlusNormal"/>
      </w:pPr>
    </w:p>
    <w:p w:rsidR="005F6E2E" w:rsidRDefault="005F6E2E">
      <w:pPr>
        <w:pStyle w:val="ConsPlusTitle"/>
        <w:ind w:firstLine="540"/>
        <w:jc w:val="both"/>
        <w:outlineLvl w:val="0"/>
      </w:pPr>
      <w:bookmarkStart w:id="4" w:name="P103"/>
      <w:bookmarkEnd w:id="4"/>
      <w:r>
        <w:t>Статья 10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Внести в областной </w:t>
      </w:r>
      <w:hyperlink r:id="rId18" w:history="1">
        <w:r>
          <w:rPr>
            <w:color w:val="0000FF"/>
          </w:rPr>
          <w:t>закон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 (с последующими изменениями) следующие изменения: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1) в </w:t>
      </w:r>
      <w:hyperlink r:id="rId19" w:history="1">
        <w:r>
          <w:rPr>
            <w:color w:val="0000FF"/>
          </w:rPr>
          <w:t>разделе</w:t>
        </w:r>
      </w:hyperlink>
      <w:r>
        <w:t xml:space="preserve"> "Волосовский муниципальный район (административный центр - город Волосово)" приложения 1: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подраздел</w:t>
        </w:r>
      </w:hyperlink>
      <w:r>
        <w:t xml:space="preserve"> "Беседское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подраздел</w:t>
        </w:r>
      </w:hyperlink>
      <w:r>
        <w:t xml:space="preserve"> "Губаницкое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подраздел</w:t>
        </w:r>
      </w:hyperlink>
      <w:r>
        <w:t xml:space="preserve"> "Зимитицкое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г) </w:t>
      </w:r>
      <w:hyperlink r:id="rId23" w:history="1">
        <w:r>
          <w:rPr>
            <w:color w:val="0000FF"/>
          </w:rPr>
          <w:t>подраздел</w:t>
        </w:r>
      </w:hyperlink>
      <w:r>
        <w:t xml:space="preserve"> "Изварское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24" w:history="1">
        <w:r>
          <w:rPr>
            <w:color w:val="0000FF"/>
          </w:rPr>
          <w:t>подраздел</w:t>
        </w:r>
      </w:hyperlink>
      <w:r>
        <w:t xml:space="preserve"> "Каложицкое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е) </w:t>
      </w:r>
      <w:hyperlink r:id="rId25" w:history="1">
        <w:r>
          <w:rPr>
            <w:color w:val="0000FF"/>
          </w:rPr>
          <w:t>подраздел</w:t>
        </w:r>
      </w:hyperlink>
      <w:r>
        <w:t xml:space="preserve"> "Кикеринское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ж) </w:t>
      </w:r>
      <w:hyperlink r:id="rId26" w:history="1">
        <w:r>
          <w:rPr>
            <w:color w:val="0000FF"/>
          </w:rPr>
          <w:t>подраздел</w:t>
        </w:r>
      </w:hyperlink>
      <w:r>
        <w:t xml:space="preserve"> "Курское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27" w:history="1">
        <w:r>
          <w:rPr>
            <w:color w:val="0000FF"/>
          </w:rPr>
          <w:t>подраздел</w:t>
        </w:r>
      </w:hyperlink>
      <w:r>
        <w:t xml:space="preserve"> "Сельцовское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и) </w:t>
      </w:r>
      <w:hyperlink r:id="rId28" w:history="1">
        <w:r>
          <w:rPr>
            <w:color w:val="0000FF"/>
          </w:rPr>
          <w:t>подраздел</w:t>
        </w:r>
      </w:hyperlink>
      <w:r>
        <w:t xml:space="preserve"> "Терпилицкое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2) в </w:t>
      </w:r>
      <w:hyperlink r:id="rId29" w:history="1">
        <w:r>
          <w:rPr>
            <w:color w:val="0000FF"/>
          </w:rPr>
          <w:t>разделе</w:t>
        </w:r>
      </w:hyperlink>
      <w:r>
        <w:t xml:space="preserve"> "Волосовский муниципальный район" приложения 2: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графу 2 подраздела</w:t>
        </w:r>
      </w:hyperlink>
      <w:r>
        <w:t xml:space="preserve"> "Бегуницкое сельское поселение" изложить в следующей редакции: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lastRenderedPageBreak/>
        <w:t>"Бегуницы,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>Большие</w:t>
      </w:r>
      <w:proofErr w:type="gramEnd"/>
      <w:r>
        <w:t xml:space="preserve"> </w:t>
      </w:r>
      <w:proofErr w:type="spellStart"/>
      <w:r>
        <w:t>Лашковицы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>Большое</w:t>
      </w:r>
      <w:proofErr w:type="gramEnd"/>
      <w:r>
        <w:t xml:space="preserve"> </w:t>
      </w:r>
      <w:proofErr w:type="spellStart"/>
      <w:r>
        <w:t>Тешково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Буяницы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Верницы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Голятицы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Гомонтово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Горки,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Горье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Зимитицы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Зимитицы</w:t>
      </w:r>
      <w:proofErr w:type="spellEnd"/>
      <w:r>
        <w:t>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Зябицы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>Ивановское</w:t>
      </w:r>
      <w:proofErr w:type="gram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Ильеши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Кайкино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Кальмус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Канаршино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Карстолово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Кирово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Коростовицы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Корчаны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>Красное</w:t>
      </w:r>
      <w:proofErr w:type="gramEnd"/>
      <w:r>
        <w:t xml:space="preserve"> </w:t>
      </w:r>
      <w:proofErr w:type="spellStart"/>
      <w:r>
        <w:t>Брызгово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Кюльвия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Лашковицы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Малое </w:t>
      </w:r>
      <w:proofErr w:type="spellStart"/>
      <w:r>
        <w:t>Тешково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Марково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Местаново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Негодицы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Ославье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Пежевицы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lastRenderedPageBreak/>
        <w:t>Поддубье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Пружицы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Радицы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Рекково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Рукулицы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>Русское</w:t>
      </w:r>
      <w:proofErr w:type="gramEnd"/>
      <w:r>
        <w:t xml:space="preserve"> </w:t>
      </w:r>
      <w:proofErr w:type="spellStart"/>
      <w:r>
        <w:t>Брызгово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Синковицы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Смёдово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Старые Бегуницы,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Стойгино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>Татьянино</w:t>
      </w:r>
      <w:proofErr w:type="gram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Теглицы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Терпилицы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Томарово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Худанки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Черенковицы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Чирковицы, деревня";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б) </w:t>
      </w:r>
      <w:hyperlink r:id="rId31" w:history="1">
        <w:r>
          <w:rPr>
            <w:color w:val="0000FF"/>
          </w:rPr>
          <w:t>подраздел</w:t>
        </w:r>
      </w:hyperlink>
      <w:r>
        <w:t xml:space="preserve"> "Беседское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графу 2 подраздела</w:t>
        </w:r>
      </w:hyperlink>
      <w:r>
        <w:t xml:space="preserve"> "Большеврудское сельское поселение" изложить в следующей редакции: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Аракюля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Беседа,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Большая Вруда,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>Большие</w:t>
      </w:r>
      <w:proofErr w:type="gramEnd"/>
      <w:r>
        <w:t xml:space="preserve"> </w:t>
      </w:r>
      <w:proofErr w:type="spellStart"/>
      <w:r>
        <w:t>Озертицы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>Большие</w:t>
      </w:r>
      <w:proofErr w:type="gramEnd"/>
      <w:r>
        <w:t xml:space="preserve"> </w:t>
      </w:r>
      <w:proofErr w:type="spellStart"/>
      <w:r>
        <w:t>Сяглицы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Волпи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Вруда,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Горицы,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Загорицы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Каложицы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lastRenderedPageBreak/>
        <w:t>Каложицы</w:t>
      </w:r>
      <w:proofErr w:type="spellEnd"/>
      <w:r>
        <w:t>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Княжево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Коноховицы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Котино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Красные Прологи,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Красный Луч,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Кряково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Кудрино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Курск,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Курск,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Лелино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Летошицы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Лопец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Малая Александровка,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Малая Вруда,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Молосковицы,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Молосковицы,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Молосковицы,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Морозово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Муромицы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Новое </w:t>
      </w:r>
      <w:proofErr w:type="spellStart"/>
      <w:r>
        <w:t>Рагулово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>Новые</w:t>
      </w:r>
      <w:proofErr w:type="gramEnd"/>
      <w:r>
        <w:t xml:space="preserve"> </w:t>
      </w:r>
      <w:proofErr w:type="spellStart"/>
      <w:r>
        <w:t>Красницы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>Новые</w:t>
      </w:r>
      <w:proofErr w:type="gramEnd"/>
      <w:r>
        <w:t xml:space="preserve"> </w:t>
      </w:r>
      <w:proofErr w:type="spellStart"/>
      <w:r>
        <w:t>Смолеговицы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Овинцево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Остроговицы</w:t>
      </w:r>
      <w:proofErr w:type="spellEnd"/>
      <w:r>
        <w:t>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Плещевицы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Полобицы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Прологи,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Рагулово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Руссковицы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lastRenderedPageBreak/>
        <w:t>Смердовицы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>Старые</w:t>
      </w:r>
      <w:proofErr w:type="gramEnd"/>
      <w:r>
        <w:t xml:space="preserve"> </w:t>
      </w:r>
      <w:proofErr w:type="spellStart"/>
      <w:r>
        <w:t>Красницы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>Старые</w:t>
      </w:r>
      <w:proofErr w:type="gramEnd"/>
      <w:r>
        <w:t xml:space="preserve"> </w:t>
      </w:r>
      <w:proofErr w:type="spellStart"/>
      <w:r>
        <w:t>Смолеговицы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Сумск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Сырковицы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Сяглицы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Сяглицы</w:t>
      </w:r>
      <w:proofErr w:type="spellEnd"/>
      <w:r>
        <w:t>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Тресковицы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Ухора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Ущевицы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Химосово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Хотыницы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Хревицы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Шадырицы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Штурмангоф</w:t>
      </w:r>
      <w:proofErr w:type="spellEnd"/>
      <w:r>
        <w:t>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Шуговицы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Ямки,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Ястребино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Ястребино</w:t>
      </w:r>
      <w:proofErr w:type="spellEnd"/>
      <w:r>
        <w:t>, поселок при железнодорожной станции";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подраздел</w:t>
        </w:r>
      </w:hyperlink>
      <w:r>
        <w:t xml:space="preserve"> "Губаницкое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34" w:history="1">
        <w:r>
          <w:rPr>
            <w:color w:val="0000FF"/>
          </w:rPr>
          <w:t>подраздел</w:t>
        </w:r>
      </w:hyperlink>
      <w:r>
        <w:t xml:space="preserve"> "Зимитицкое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е) </w:t>
      </w:r>
      <w:hyperlink r:id="rId35" w:history="1">
        <w:r>
          <w:rPr>
            <w:color w:val="0000FF"/>
          </w:rPr>
          <w:t>подраздел</w:t>
        </w:r>
      </w:hyperlink>
      <w:r>
        <w:t xml:space="preserve"> "Изварское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графу 2 подраздела</w:t>
        </w:r>
      </w:hyperlink>
      <w:r>
        <w:t xml:space="preserve"> "Калитинское сельское поселение" изложить в следующей редакции: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Арбонье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>Большое</w:t>
      </w:r>
      <w:proofErr w:type="gramEnd"/>
      <w:r>
        <w:t xml:space="preserve"> </w:t>
      </w:r>
      <w:proofErr w:type="spellStart"/>
      <w:r>
        <w:t>Кикерино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Восемьдесят первый километр,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Глумицы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Донцо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Калитино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Калитино</w:t>
      </w:r>
      <w:proofErr w:type="spellEnd"/>
      <w:r>
        <w:t>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lastRenderedPageBreak/>
        <w:t>Каргалозы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Кикерино</w:t>
      </w:r>
      <w:proofErr w:type="spellEnd"/>
      <w:r>
        <w:t>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Курковицы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Липовая Гора,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Лисино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Малое Заречье,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Малое </w:t>
      </w:r>
      <w:proofErr w:type="spellStart"/>
      <w:r>
        <w:t>Кикерино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Мыза-Арбонье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Новые Раглицы,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Озёра,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Отделение совхоза "</w:t>
      </w:r>
      <w:proofErr w:type="spellStart"/>
      <w:r>
        <w:t>Кикерино</w:t>
      </w:r>
      <w:proofErr w:type="spellEnd"/>
      <w:r>
        <w:t>",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Пятая Гора,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Роговицы,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Село,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Старые Раглицы,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Холоповицы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Эдази</w:t>
      </w:r>
      <w:proofErr w:type="spellEnd"/>
      <w:r>
        <w:t>, деревня";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37" w:history="1">
        <w:r>
          <w:rPr>
            <w:color w:val="0000FF"/>
          </w:rPr>
          <w:t>подраздел</w:t>
        </w:r>
      </w:hyperlink>
      <w:r>
        <w:t xml:space="preserve"> "Каложицкое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и) </w:t>
      </w:r>
      <w:hyperlink r:id="rId38" w:history="1">
        <w:r>
          <w:rPr>
            <w:color w:val="0000FF"/>
          </w:rPr>
          <w:t>подраздел</w:t>
        </w:r>
      </w:hyperlink>
      <w:r>
        <w:t xml:space="preserve"> "Кикеринское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к) </w:t>
      </w:r>
      <w:hyperlink r:id="rId39" w:history="1">
        <w:r>
          <w:rPr>
            <w:color w:val="0000FF"/>
          </w:rPr>
          <w:t>графу 2 подраздела</w:t>
        </w:r>
      </w:hyperlink>
      <w:r>
        <w:t xml:space="preserve"> "Клопицкое сельское поселение" изложить в следующей редакции: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Анташи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Будино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Везиково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Волгово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Голубовицы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Горки,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Греблово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Губаницы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Добряницы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Жилгородок</w:t>
      </w:r>
      <w:proofErr w:type="spellEnd"/>
      <w:r>
        <w:t>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lastRenderedPageBreak/>
        <w:t>Кандакюля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Каськово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Кемполово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Кивалицы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Клопицы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Котино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Красная Мыза,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Красные </w:t>
      </w:r>
      <w:proofErr w:type="spellStart"/>
      <w:r>
        <w:t>Череповицы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Курголово,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Медниково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Модолицы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Муратово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Ожогино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Ольхово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Ржевка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Ронковицы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Рутелицы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Сельцо,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Сельцо,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Слободка,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Соколовка,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Сумино</w:t>
      </w:r>
      <w:proofErr w:type="spellEnd"/>
      <w:r>
        <w:t>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Торосово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Шёлково, деревня";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л) </w:t>
      </w:r>
      <w:hyperlink r:id="rId40" w:history="1">
        <w:r>
          <w:rPr>
            <w:color w:val="0000FF"/>
          </w:rPr>
          <w:t>подраздел</w:t>
        </w:r>
      </w:hyperlink>
      <w:r>
        <w:t xml:space="preserve"> "Курское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м) </w:t>
      </w:r>
      <w:hyperlink r:id="rId41" w:history="1">
        <w:r>
          <w:rPr>
            <w:color w:val="0000FF"/>
          </w:rPr>
          <w:t>графу 2 подраздела</w:t>
        </w:r>
      </w:hyperlink>
      <w:r>
        <w:t xml:space="preserve"> "Рабитицкое сельское поселение" изложить в следующей редакции: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Домашковицы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Заполье,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Захонье,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Извара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lastRenderedPageBreak/>
        <w:t>Лиможа,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Мазаная Горка,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Озертицы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Рабитицы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Рабитицы</w:t>
      </w:r>
      <w:proofErr w:type="spellEnd"/>
      <w:r>
        <w:t>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Реполка,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Рогатино</w:t>
      </w:r>
      <w:proofErr w:type="spellEnd"/>
      <w:r>
        <w:t>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Селище,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Сорок шестой километр (</w:t>
      </w:r>
      <w:proofErr w:type="spellStart"/>
      <w:r>
        <w:t>лесосклад</w:t>
      </w:r>
      <w:proofErr w:type="spellEnd"/>
      <w:r>
        <w:t>), поселок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Сосницы,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Сосново, деревня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>Чёрное</w:t>
      </w:r>
      <w:proofErr w:type="gramEnd"/>
      <w:r>
        <w:t>, деревня";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</w:t>
      </w:r>
      <w:hyperlink r:id="rId42" w:history="1">
        <w:r>
          <w:rPr>
            <w:color w:val="0000FF"/>
          </w:rPr>
          <w:t>подраздел</w:t>
        </w:r>
      </w:hyperlink>
      <w:r>
        <w:t xml:space="preserve"> "Сельцовское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о) </w:t>
      </w:r>
      <w:hyperlink r:id="rId43" w:history="1">
        <w:r>
          <w:rPr>
            <w:color w:val="0000FF"/>
          </w:rPr>
          <w:t>подраздел</w:t>
        </w:r>
      </w:hyperlink>
      <w:r>
        <w:t xml:space="preserve"> "Терпилицкое сельское поселение" признать утратившим силу;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3) </w:t>
      </w:r>
      <w:hyperlink r:id="rId44" w:history="1">
        <w:r>
          <w:rPr>
            <w:color w:val="0000FF"/>
          </w:rPr>
          <w:t>раздел 2</w:t>
        </w:r>
      </w:hyperlink>
      <w:r>
        <w:t xml:space="preserve"> "Описание границ Волосовского муниципального района и муниципальных образований, входящих в его состав" приложения 3 изложить в следующей редакции: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"2. ОПИСАНИЕ ГРАНИЦ ВОЛОСОВСКОГО МУНИЦИПАЛЬНОГО РАЙОНА</w:t>
      </w:r>
    </w:p>
    <w:p w:rsidR="005F6E2E" w:rsidRDefault="005F6E2E">
      <w:pPr>
        <w:pStyle w:val="ConsPlusNormal"/>
        <w:jc w:val="center"/>
      </w:pPr>
      <w:r>
        <w:t>И МУНИЦИПАЛЬНЫХ ОБРАЗОВАНИЙ, ВХОДЯЩИХ В ЕГО СОСТАВ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2.1. ТЕКСТОВОЕ ОПИСАНИЕ ГРАНИЦ МУНИЦИПАЛЬНОГО ОБРАЗОВАНИЯ</w:t>
      </w:r>
    </w:p>
    <w:p w:rsidR="005F6E2E" w:rsidRDefault="005F6E2E">
      <w:pPr>
        <w:pStyle w:val="ConsPlusNormal"/>
        <w:jc w:val="center"/>
      </w:pPr>
      <w:r>
        <w:t>ВОЛОСОВСКИЙ МУНИЦИПАЛЬНЫЙ РАЙОН ЛЕНИНГРАДСКОЙ ОБЛАСТИ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2.1.1. Описание местоположения точки 1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Точка 1 расположена на пересечении западной и северной границ лесного квартала 10 Елизаветинского участкового лесничества Гатчинского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2.1.2. Описание прохождения границ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Гатчинским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1 до точки 75 по границам лесных кварталов 10, 9, 16, 17, 20, 36, 38, 41, 44 Елизаветинского участкового лесничества Гатчинского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75 до точки 99 по границам лесных кварталов 44, 42 Елизаветинского участкового лесничества Гатчинского лесничества, далее по границе лесного квартала 402 Минского участкового лесничества Гатчинского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99 до точки 117 по границам лесных кварталов 69, 74, 77, 80 Елизаветинского участкового лесничества Гатчинского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117 до точки 123 по линиям, последовательно соединяющим точки.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lastRenderedPageBreak/>
        <w:t xml:space="preserve">От точки 123 до точки 172 по границам лесных кварталов 37, 45, 58, 59, 64, 65 </w:t>
      </w:r>
      <w:proofErr w:type="spellStart"/>
      <w:r>
        <w:t>Клопицкого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172 до точки 206 по границам лесных кварталов 169, 125, 126 Елизаветинского участкового лесничества Гатчинского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206 до точки 223 по границе лесного квартала 603 Минского участкового лесничества Гатчинского лесничества, далее по границе лесного квартала 132 Елизаветинского участкового лесничества Гатчинского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223 до точки 241 по границам лесных кварталов 87, 88, 89 </w:t>
      </w:r>
      <w:proofErr w:type="spellStart"/>
      <w:r>
        <w:t>Клопицкого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241 до точки 277 по границам лесных кварталов 59, 60, 94, 99, 107, 106, 105, 113, 119 </w:t>
      </w:r>
      <w:proofErr w:type="spellStart"/>
      <w:r>
        <w:t>Заречского</w:t>
      </w:r>
      <w:proofErr w:type="spellEnd"/>
      <w:r>
        <w:t xml:space="preserve"> участкового лесничества Гатчинского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277 до точки 333 по границам лесных кварталов 12, 14, 27, 37, 49 </w:t>
      </w:r>
      <w:proofErr w:type="spellStart"/>
      <w:r>
        <w:t>Изварского</w:t>
      </w:r>
      <w:proofErr w:type="spellEnd"/>
      <w:r>
        <w:t xml:space="preserve"> участкового лесничества Волосовского лесничества, далее по границам лесных кварталов 2, 6, 7, 14 </w:t>
      </w:r>
      <w:proofErr w:type="spellStart"/>
      <w:r>
        <w:t>Верестского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Лужским</w:t>
      </w:r>
      <w:proofErr w:type="spellEnd"/>
      <w:r>
        <w:t xml:space="preserve">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333 до точки 391 по границам лесных кварталов 14, 26, 27, 35, 38, 39, 40, 41, 42, 43 </w:t>
      </w:r>
      <w:proofErr w:type="spellStart"/>
      <w:r>
        <w:t>Верестского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391 до точки 396 по границам лесных кварталов 111, 126, 125 </w:t>
      </w:r>
      <w:proofErr w:type="spellStart"/>
      <w:r>
        <w:t>Низовского</w:t>
      </w:r>
      <w:proofErr w:type="spellEnd"/>
      <w:r>
        <w:t xml:space="preserve"> участкового лесничества Лужского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396 до точки 460 по границам лесных кварталов 85, 110, 109, 108, 107, 133, 132, 131, 130, 129 </w:t>
      </w:r>
      <w:proofErr w:type="spellStart"/>
      <w:r>
        <w:t>Верестского</w:t>
      </w:r>
      <w:proofErr w:type="spellEnd"/>
      <w:r>
        <w:t xml:space="preserve"> участкового лесничества Волосовского лесничества, далее по границам лесных кварталов 19, 36, 35, 34, 76, 78 </w:t>
      </w:r>
      <w:proofErr w:type="spellStart"/>
      <w:r>
        <w:t>Хотнежского</w:t>
      </w:r>
      <w:proofErr w:type="spellEnd"/>
      <w:r>
        <w:t xml:space="preserve"> участкового лесничества Волосовского лесничества до линии, равноудаленной от берегов реки Луга.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460 до точки 896 по линии, равноудаленной от берегов реки Луга.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896 до точки 982 от линии, равноудаленной от берегов реки Луга, по границам лесных кварталов 18, 17, 16, 15, 11, 14, 13, 10, 5, 4, 2, 1 Осьминского участкового лесничества Лужского лесничества до реки </w:t>
      </w:r>
      <w:proofErr w:type="spellStart"/>
      <w:r>
        <w:t>Саба</w:t>
      </w:r>
      <w:proofErr w:type="spellEnd"/>
      <w:r>
        <w:t>, не пересекая ее.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со </w:t>
      </w:r>
      <w:proofErr w:type="spellStart"/>
      <w:r>
        <w:t>Сланцевским</w:t>
      </w:r>
      <w:proofErr w:type="spellEnd"/>
      <w:r>
        <w:t xml:space="preserve">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982 до точки 998 по береговой линии реки </w:t>
      </w:r>
      <w:proofErr w:type="spellStart"/>
      <w:r>
        <w:t>Саба</w:t>
      </w:r>
      <w:proofErr w:type="spellEnd"/>
      <w:r>
        <w:t>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998 до точки 1020, не пересекая реку </w:t>
      </w:r>
      <w:proofErr w:type="spellStart"/>
      <w:r>
        <w:t>Саба</w:t>
      </w:r>
      <w:proofErr w:type="spellEnd"/>
      <w:r>
        <w:t>, по линиям, последовательно соединяющим точки, до границы полосы отвода автомобильной дороги регионального значения Толмачёво - Нарва,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1020 до точки 1025 по границе полосы отвода автомобильной дороги регионального значения Толмачёво - Нарва до реки Луга,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1025 до точки 1157, не пересекая границу полосы отвода автомобильной дороги регионального значения Толмачёво - Нарва, по береговой линии реки Луга.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Кингисеппским</w:t>
      </w:r>
      <w:proofErr w:type="spellEnd"/>
      <w:r>
        <w:t xml:space="preserve">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1157 до точки 1253 по линии, равноудаленной от берегов реки Луга, до реки </w:t>
      </w:r>
      <w:proofErr w:type="spellStart"/>
      <w:r>
        <w:lastRenderedPageBreak/>
        <w:t>Лубенка</w:t>
      </w:r>
      <w:proofErr w:type="spellEnd"/>
      <w:r>
        <w:t>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1253 до точки 1482 от линии, равноудаленной от берегов реки Луга, по береговой линии реки </w:t>
      </w:r>
      <w:proofErr w:type="spellStart"/>
      <w:r>
        <w:t>Лубенка</w:t>
      </w:r>
      <w:proofErr w:type="spellEnd"/>
      <w:r>
        <w:t>.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 xml:space="preserve">От точки 1482 до точки 1592, пересекая реку </w:t>
      </w:r>
      <w:proofErr w:type="spellStart"/>
      <w:r>
        <w:t>Лубенка</w:t>
      </w:r>
      <w:proofErr w:type="spellEnd"/>
      <w:r>
        <w:t xml:space="preserve">, по границе лесных кварталов 41, 1 </w:t>
      </w:r>
      <w:proofErr w:type="spellStart"/>
      <w:r>
        <w:t>Редкинского</w:t>
      </w:r>
      <w:proofErr w:type="spellEnd"/>
      <w:r>
        <w:t xml:space="preserve"> участкового лесничества Волосовского лесничества, далее по границам лесных кварталов 82, 73, 63, 62, 60, 59, 58, 56, 54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лесничества, далее по границе кадастрового квартала 47:20:1024003, исключая его, далее по границам лесных кварталов 52, 53, 44, 51 </w:t>
      </w:r>
      <w:proofErr w:type="spellStart"/>
      <w:r>
        <w:t>Молосковицкого</w:t>
      </w:r>
      <w:proofErr w:type="spellEnd"/>
      <w:r>
        <w:t xml:space="preserve"> участкового</w:t>
      </w:r>
      <w:proofErr w:type="gramEnd"/>
      <w:r>
        <w:t xml:space="preserve"> лесничества Волосовского лесничества, далее по границе кадастрового квартала 47:20:1024003, исключая его, далее по границе лесного квартала 51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 до реки </w:t>
      </w:r>
      <w:proofErr w:type="spellStart"/>
      <w:r>
        <w:t>Хревица</w:t>
      </w:r>
      <w:proofErr w:type="spellEnd"/>
      <w:r>
        <w:t>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1592 до точки 1616 по береговой линии реки </w:t>
      </w:r>
      <w:proofErr w:type="spellStart"/>
      <w:r>
        <w:t>Хревица</w:t>
      </w:r>
      <w:proofErr w:type="spellEnd"/>
      <w:r>
        <w:t>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1616 до точки 1632, пересекая реку </w:t>
      </w:r>
      <w:proofErr w:type="spellStart"/>
      <w:r>
        <w:t>Хревица</w:t>
      </w:r>
      <w:proofErr w:type="spellEnd"/>
      <w:r>
        <w:t xml:space="preserve">, по границе лесного квартала 46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лесничества, далее по границе лесного квартала 1 </w:t>
      </w:r>
      <w:proofErr w:type="spellStart"/>
      <w:r>
        <w:t>Волновского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1632 до точки 1653 по линиям, последовательно соединяющим точки.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1653 до точки 1679 по границам лесных кварталов 38, 37, 36, 32, 30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1679 до точки 1706 по границе лесного квартала 304 </w:t>
      </w:r>
      <w:proofErr w:type="spellStart"/>
      <w:r>
        <w:t>Каськовского</w:t>
      </w:r>
      <w:proofErr w:type="spellEnd"/>
      <w:r>
        <w:t xml:space="preserve"> участкового лесничества Волосовского лесничества, далее по границе лесного квартала 16 </w:t>
      </w:r>
      <w:proofErr w:type="spellStart"/>
      <w:r>
        <w:t>Тикописского</w:t>
      </w:r>
      <w:proofErr w:type="spellEnd"/>
      <w:r>
        <w:t xml:space="preserve"> участкового лесничества Кингисеппского лесничества, далее по границе лесного квартала 216 Александровского участкового лесничества Кингисеппского лесничества, далее по границе лесного квартала 301 </w:t>
      </w:r>
      <w:proofErr w:type="spellStart"/>
      <w:r>
        <w:t>Каськовского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1706 до точки 1765 по границам лесных кварталов 15, 11, 12, 8, 6, 4, 5, 3, 1, 2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лесничества, далее по границам лесных кварталов 85, 80, 76, 68, 51, 42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Ломоносовским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1765 до точки 1776 по границе лесного квартала 42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лесничества, далее по границе лесного квартала 7 </w:t>
      </w:r>
      <w:proofErr w:type="spellStart"/>
      <w:r>
        <w:t>Каськовского</w:t>
      </w:r>
      <w:proofErr w:type="spellEnd"/>
      <w:r>
        <w:t xml:space="preserve"> участкового лесничества Волосовского лесничества, далее по границе лесного квартала 121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1776 до точки 1827 по границам лесных кварталов 180, 173, 174, 160, 152, 153, 154, 161 </w:t>
      </w:r>
      <w:proofErr w:type="spellStart"/>
      <w:r>
        <w:t>Копорского</w:t>
      </w:r>
      <w:proofErr w:type="spellEnd"/>
      <w:r>
        <w:t xml:space="preserve"> участкового лесничества Ломоносовского лесничества, далее по границе лесного квартала 175 </w:t>
      </w:r>
      <w:proofErr w:type="spellStart"/>
      <w:r>
        <w:t>Лопухинского</w:t>
      </w:r>
      <w:proofErr w:type="spellEnd"/>
      <w:r>
        <w:t xml:space="preserve"> участкового лесничества Ломоносовского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1827 до точки 1856 по береговой линии озера </w:t>
      </w:r>
      <w:proofErr w:type="spellStart"/>
      <w:r>
        <w:t>Теглицкое</w:t>
      </w:r>
      <w:proofErr w:type="spellEnd"/>
      <w:r>
        <w:t xml:space="preserve">, </w:t>
      </w:r>
      <w:proofErr w:type="gramStart"/>
      <w:r>
        <w:t>исключая</w:t>
      </w:r>
      <w:proofErr w:type="gramEnd"/>
      <w:r>
        <w:t xml:space="preserve"> </w:t>
      </w:r>
      <w:proofErr w:type="gramStart"/>
      <w:r>
        <w:t>его</w:t>
      </w:r>
      <w:proofErr w:type="gramEnd"/>
      <w:r>
        <w:t>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1856 до точки 1874 по границам лесных кварталов 1, 2, 3, 8, 14, 22, 29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1874 до точки 1882 по границам лесных кварталов 191, 192 </w:t>
      </w:r>
      <w:proofErr w:type="spellStart"/>
      <w:r>
        <w:t>Лопухинского</w:t>
      </w:r>
      <w:proofErr w:type="spellEnd"/>
      <w:r>
        <w:t xml:space="preserve"> участкового лесничества Ломоносовского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1882 до точки 1898 по границам лесных кварталов 30, 31, 32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От точки 1898 до точки 2041 по границам лесных кварталов 104, 101 </w:t>
      </w:r>
      <w:proofErr w:type="spellStart"/>
      <w:r>
        <w:t>Каськовского</w:t>
      </w:r>
      <w:proofErr w:type="spellEnd"/>
      <w:r>
        <w:t xml:space="preserve"> участкового лесничества Волосовского лесничества, далее по границам лесных кварталов 173, 174 </w:t>
      </w:r>
      <w:proofErr w:type="spellStart"/>
      <w:r>
        <w:t>Лопухинского</w:t>
      </w:r>
      <w:proofErr w:type="spellEnd"/>
      <w:r>
        <w:t xml:space="preserve"> участкового лесничества Ломоносовского лесничества, далее по границам лесных кварталов 128, 132, 133 </w:t>
      </w:r>
      <w:proofErr w:type="spellStart"/>
      <w:r>
        <w:t>Гостилицкого</w:t>
      </w:r>
      <w:proofErr w:type="spellEnd"/>
      <w:r>
        <w:t xml:space="preserve"> участкового лесничества Ломоносовского лесничества, далее по границе лесного квартала 509 Ломоносовского участкового лесничества Ломоносовского лесничества, далее по границам лесных кварталов 140, 150</w:t>
      </w:r>
      <w:proofErr w:type="gramEnd"/>
      <w:r>
        <w:t xml:space="preserve">, 151, 152, 154 </w:t>
      </w:r>
      <w:proofErr w:type="spellStart"/>
      <w:r>
        <w:t>Гостилицкого</w:t>
      </w:r>
      <w:proofErr w:type="spellEnd"/>
      <w:r>
        <w:t xml:space="preserve"> участкового лесничества Ломоносовского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2041 до точки 1 по линиям, последовательно соединяющим точки.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2.2. ТЕКСТОВОЕ ОПИСАНИЕ ГРАНИЦ МУНИЦИПАЛЬНОГО ОБРАЗОВАНИЯ</w:t>
      </w:r>
    </w:p>
    <w:p w:rsidR="005F6E2E" w:rsidRDefault="005F6E2E">
      <w:pPr>
        <w:pStyle w:val="ConsPlusNormal"/>
        <w:jc w:val="center"/>
      </w:pPr>
      <w:r>
        <w:t xml:space="preserve">БЕГУНИЦКОЕ СЕЛЬСКОЕ ПОСЕЛЕНИЕ ВОЛОСОВСКОГО </w:t>
      </w:r>
      <w:proofErr w:type="gramStart"/>
      <w:r>
        <w:t>МУНИЦИПАЛЬНОГО</w:t>
      </w:r>
      <w:proofErr w:type="gramEnd"/>
    </w:p>
    <w:p w:rsidR="005F6E2E" w:rsidRDefault="005F6E2E">
      <w:pPr>
        <w:pStyle w:val="ConsPlusNormal"/>
        <w:jc w:val="center"/>
      </w:pPr>
      <w:r>
        <w:t>РАЙОНА ЛЕНИНГРАДСКОЙ ОБЛАСТИ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2.2.1. Описание местоположения точки 1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Точка 1 расположена на пересечении восточной и северной границ лесного квартала 29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2.2.2. Описание прохождения границ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Клопицким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1 до точки 55 по границам лесных кварталов 29, 37, 41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55 до точки 78 по линиям, последовательно соединяющим точки.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78 до точки 156 по границам лесных кварталов 56, 57, 58, 62, 74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156 до точки 179 по границам лесных кварталов 74, 94, 95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 до границы полосы отвода автомобильной дороги регионального значения </w:t>
      </w:r>
      <w:proofErr w:type="spellStart"/>
      <w:r>
        <w:t>Кемполово</w:t>
      </w:r>
      <w:proofErr w:type="spellEnd"/>
      <w:r>
        <w:t xml:space="preserve"> - </w:t>
      </w:r>
      <w:proofErr w:type="spellStart"/>
      <w:r>
        <w:t>Губаницы</w:t>
      </w:r>
      <w:proofErr w:type="spellEnd"/>
      <w:r>
        <w:t xml:space="preserve"> - </w:t>
      </w:r>
      <w:proofErr w:type="spellStart"/>
      <w:r>
        <w:t>Калитино</w:t>
      </w:r>
      <w:proofErr w:type="spellEnd"/>
      <w:r>
        <w:t xml:space="preserve"> - Выра - Тосно - Шапки,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179 до точки 187 по границе полосы отвода автомобильной дороги регионального значения </w:t>
      </w:r>
      <w:proofErr w:type="spellStart"/>
      <w:r>
        <w:t>Кемполово</w:t>
      </w:r>
      <w:proofErr w:type="spellEnd"/>
      <w:r>
        <w:t xml:space="preserve"> - </w:t>
      </w:r>
      <w:proofErr w:type="spellStart"/>
      <w:r>
        <w:t>Губаницы</w:t>
      </w:r>
      <w:proofErr w:type="spellEnd"/>
      <w:r>
        <w:t xml:space="preserve"> - </w:t>
      </w:r>
      <w:proofErr w:type="spellStart"/>
      <w:r>
        <w:t>Калитино</w:t>
      </w:r>
      <w:proofErr w:type="spellEnd"/>
      <w:r>
        <w:t xml:space="preserve"> - Выра - Тосно - Шапки.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187 до точки 273, не пересекая границу полосы отвода автомобильной дороги регионального значения </w:t>
      </w:r>
      <w:proofErr w:type="spellStart"/>
      <w:r>
        <w:t>Кемполово</w:t>
      </w:r>
      <w:proofErr w:type="spellEnd"/>
      <w:r>
        <w:t xml:space="preserve"> - </w:t>
      </w:r>
      <w:proofErr w:type="spellStart"/>
      <w:r>
        <w:t>Губаницы</w:t>
      </w:r>
      <w:proofErr w:type="spellEnd"/>
      <w:r>
        <w:t xml:space="preserve"> - </w:t>
      </w:r>
      <w:proofErr w:type="spellStart"/>
      <w:r>
        <w:t>Калитино</w:t>
      </w:r>
      <w:proofErr w:type="spellEnd"/>
      <w:r>
        <w:t xml:space="preserve"> - Выра - Тосно - Шапки, по границам лесных кварталов 26, 404 </w:t>
      </w:r>
      <w:proofErr w:type="spellStart"/>
      <w:r>
        <w:t>Каськовского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273 до точки 279 по границам лесных кварталов 111, 110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279 до точки 309 по границам лесных кварталов 110, 117, 119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309 до точки 415 по границам лесных кварталов 26, 38, 39, 46 </w:t>
      </w:r>
      <w:proofErr w:type="spellStart"/>
      <w:r>
        <w:t>Клопицкого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415 до точки 429 по линиям, последовательно соединяющим точки, до границы полосы отвода автомобильной дороги регионального значения Волосово - </w:t>
      </w:r>
      <w:proofErr w:type="spellStart"/>
      <w:r>
        <w:t>Гомонтово</w:t>
      </w:r>
      <w:proofErr w:type="spellEnd"/>
      <w:r>
        <w:t xml:space="preserve"> - Копорье - </w:t>
      </w:r>
      <w:proofErr w:type="spellStart"/>
      <w:r>
        <w:t>Керново</w:t>
      </w:r>
      <w:proofErr w:type="spellEnd"/>
      <w:r>
        <w:t>, пересекая ее.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lastRenderedPageBreak/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Волосовским</w:t>
      </w:r>
      <w:proofErr w:type="spellEnd"/>
      <w:r>
        <w:t xml:space="preserve"> городским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429 до точки 480, не пересекая границу полосы отвода автомобильной дороги регионального значения Волосово - </w:t>
      </w:r>
      <w:proofErr w:type="spellStart"/>
      <w:r>
        <w:t>Гомонтово</w:t>
      </w:r>
      <w:proofErr w:type="spellEnd"/>
      <w:r>
        <w:t xml:space="preserve"> - Копорье - </w:t>
      </w:r>
      <w:proofErr w:type="spellStart"/>
      <w:r>
        <w:t>Керново</w:t>
      </w:r>
      <w:proofErr w:type="spellEnd"/>
      <w:r>
        <w:t xml:space="preserve">, по границам лесных кварталов 73, 75, 74, 75, 79 </w:t>
      </w:r>
      <w:proofErr w:type="spellStart"/>
      <w:r>
        <w:t>Клопицкого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Рабитицким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480 до точки 513 по линиям, последовательно соединяющим точки, до границы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Республикой, пересекая ее.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Большеврудским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513 до точки 522 по границе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522 до точки 538, не пересекая границу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Республикой, по границе лесного квартала 36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538 до точки 548 по границе лесного квартала 311 Волосовского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548 до точки 552 по границе лесного квартала 34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552 до точки 576 по границе лесного квартала 311 Волосовского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576 до точки 590 по границе лесного квартала 31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590 до точки 592 по границе лесного квартала 110 Волосовского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592 до точки 654 по границам лесных кварталов 23, 19, 18, 13, 17, 11, 10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654 до точки 655 по границе лесного квартала 22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655 до точки 808 по границам лесных кварталов 22, 26, 25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лесничества, далее по линиям, последовательно соединяющим точки, далее по границам лесных кварталов 33, 21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 до границы полосы отвода автомобильной дороги федерального значения М-11,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808 до точки 836 по границе полосы отвода автомобильной дороги федерального значения М-11.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836 до точки 924, не пересекая границу полосы отвода автомобильной дороги федерального значения М-11, по границам лесных кварталов 9, 7, 5, 3, 1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Кингисеппским</w:t>
      </w:r>
      <w:proofErr w:type="spellEnd"/>
      <w:r>
        <w:t xml:space="preserve">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924 до точки 947 по границе муниципального района.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Ломоносовским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947 до точки 1 по границе муниципального района.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2.3. ТЕКСТОВОЕ ОПИСАНИЕ ГРАНИЦ МУНИЦИПАЛЬНОГО ОБРАЗОВАНИЯ</w:t>
      </w:r>
    </w:p>
    <w:p w:rsidR="005F6E2E" w:rsidRDefault="005F6E2E">
      <w:pPr>
        <w:pStyle w:val="ConsPlusNormal"/>
        <w:jc w:val="center"/>
      </w:pPr>
      <w:r>
        <w:t>БОЛЬШЕВРУДСКОЕ СЕЛЬСКОЕ ПОСЕЛЕНИЕ ВОЛОСОВСКОГО</w:t>
      </w:r>
    </w:p>
    <w:p w:rsidR="005F6E2E" w:rsidRDefault="005F6E2E">
      <w:pPr>
        <w:pStyle w:val="ConsPlusNormal"/>
        <w:jc w:val="center"/>
      </w:pPr>
      <w:r>
        <w:t>МУНИЦИПАЛЬНОГО РАЙОНА ЛЕНИНГРАДСКОЙ ОБЛАСТИ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2.3.1. Описание местоположения точки 1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Точка 1 расположена на пересечении восточной и северной границ лесного квартала 1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2.3.2. Описание прохождения границ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Бегуницким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1 до точки 89 по границам лесных кварталов 1, 3, 5, 7, 9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 до границы полосы отвода автомобильной дороги федерального значения М-11,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89 до точки 117 по границе полосы отвода автомобильной дороги федерального значения М-11.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117 до точки 270, пересекая границу полосы отвода автомобильной дороги федерального значения М-11, по границам лесных кварталов 21, 33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лесничества, далее по линиям, последовательно соединяющим точки, далее по границам лесных кварталов 25, 26, 22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270 до точки 271 по границе лесного квартала 22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271 до точки 333 по границам лесных кварталов 10, 11, 17, 13, 18, 19, 23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333 до точки 335 по границе лесного квартала 110 Волосовского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335 до точки 349 по границе лесного квартала 31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349 до точки 373 по границе лесного квартала 311 Волосовского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373 до точки 377 по границе лесного квартала 34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377 до точки 387 по границе лесного квартала 311 Волосовского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387 до точки 403 по границе лесного квартала 36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 до границы полосы отвода железной дороги Мга - Гатчина </w:t>
      </w:r>
      <w:r>
        <w:lastRenderedPageBreak/>
        <w:t xml:space="preserve">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403 до точки 412 по границе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Рабитицким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412 до точки 436, пересекая границу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Республикой, по линиям, последовательно соединяющим точки, и далее по границе лесного квартала 312 Волосовского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436 до точки 452 по границе лесного квартала 39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452 до точки 465 по границе лесного квартала 413 Волосовского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465 до точки 487 по границе лесного квартала 45, далее по линиям, последовательно соединяющим точки, и далее по границам лесных кварталов 48, 49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487 до точки 517 по границам лесных кварталов 63, 62, 75, 90, 89, 88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517 до точки 535 по границе лесного квартала 137 </w:t>
      </w:r>
      <w:proofErr w:type="spellStart"/>
      <w:r>
        <w:t>Волновского</w:t>
      </w:r>
      <w:proofErr w:type="spellEnd"/>
      <w:r>
        <w:t xml:space="preserve"> участкового лесничества Волосовского лесничества, до реки Вруда, не пересекая ее.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Сабским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535 до точки 562, пересекая реку Вруда, по границе лесного квартала 137 </w:t>
      </w:r>
      <w:proofErr w:type="spellStart"/>
      <w:r>
        <w:t>Волновского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562 до точки 593 по границам лесных кварталов 98, 97, 96, 95, 94, 93, 92, 91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593 до точки 606 по границам лесных кварталов 89, 88, 87, 86, 85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606 до точки 623 по границе лесного квартала 5 </w:t>
      </w:r>
      <w:proofErr w:type="spellStart"/>
      <w:r>
        <w:t>Редкинского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623 до точки 628 по границе лесного квартала 84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628 до точки 639 по границам лесных кварталов 83, 82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Кингисеппским</w:t>
      </w:r>
      <w:proofErr w:type="spellEnd"/>
      <w:r>
        <w:t xml:space="preserve">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639 до точки 1 по границе муниципального района.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2.4. ТЕКСТОВОЕ ОПИСАНИЕ ГРАНИЦ МУНИЦИПАЛЬНОГО ОБРАЗОВАНИЯ</w:t>
      </w:r>
    </w:p>
    <w:p w:rsidR="005F6E2E" w:rsidRDefault="005F6E2E">
      <w:pPr>
        <w:pStyle w:val="ConsPlusNormal"/>
        <w:jc w:val="center"/>
      </w:pPr>
      <w:r>
        <w:t xml:space="preserve">ВОЛОСОВСКОЕ ГОРОДСКОЕ ПОСЕЛЕНИЕ ВОЛОСОВСКОГО </w:t>
      </w:r>
      <w:proofErr w:type="gramStart"/>
      <w:r>
        <w:t>МУНИЦИПАЛЬНОГО</w:t>
      </w:r>
      <w:proofErr w:type="gramEnd"/>
    </w:p>
    <w:p w:rsidR="005F6E2E" w:rsidRDefault="005F6E2E">
      <w:pPr>
        <w:pStyle w:val="ConsPlusNormal"/>
        <w:jc w:val="center"/>
      </w:pPr>
      <w:r>
        <w:t>РАЙОНА ЛЕНИНГРАДСКОЙ ОБЛАСТИ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lastRenderedPageBreak/>
        <w:t>2.4.1. Описание местоположения точки 1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Точка 1 расположена на пересечении восточной и южной границ лесного квартала 126 </w:t>
      </w:r>
      <w:proofErr w:type="spellStart"/>
      <w:r>
        <w:t>Клопицкого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2.4.2. Описание прохождения границ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Рабитицким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1 до точки 82 по линиям, последовательно соединяющим точки.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82 до точки 116 по границам лесных кварталов 84, 79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Бегуницким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116 до точки 167 по границам лесных кварталов 79, 75, 74, 75, 73 </w:t>
      </w:r>
      <w:proofErr w:type="spellStart"/>
      <w:r>
        <w:t>Клопицкого</w:t>
      </w:r>
      <w:proofErr w:type="spellEnd"/>
      <w:r>
        <w:t xml:space="preserve"> участкового лесничества Волосовского лесничества до границы полосы отвода автомобильной дороги регионального значения Волосово - </w:t>
      </w:r>
      <w:proofErr w:type="spellStart"/>
      <w:r>
        <w:t>Гомонтово</w:t>
      </w:r>
      <w:proofErr w:type="spellEnd"/>
      <w:r>
        <w:t xml:space="preserve"> - Копорье - </w:t>
      </w:r>
      <w:proofErr w:type="spellStart"/>
      <w:r>
        <w:t>Керново</w:t>
      </w:r>
      <w:proofErr w:type="spellEnd"/>
      <w:r>
        <w:t>, не пересекая ее.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Клопицким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167 до точки 184 по границе полосы отвода автомобильной дороги регионального значения Волосово - </w:t>
      </w:r>
      <w:proofErr w:type="spellStart"/>
      <w:r>
        <w:t>Гомонтово</w:t>
      </w:r>
      <w:proofErr w:type="spellEnd"/>
      <w:r>
        <w:t xml:space="preserve"> - Копорье - </w:t>
      </w:r>
      <w:proofErr w:type="spellStart"/>
      <w:r>
        <w:t>Керново</w:t>
      </w:r>
      <w:proofErr w:type="spellEnd"/>
      <w:r>
        <w:t>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184 до точки 272, пересекая границу полосы отвода автомобильной дороги регионального значения Волосово - </w:t>
      </w:r>
      <w:proofErr w:type="spellStart"/>
      <w:r>
        <w:t>Гомонтово</w:t>
      </w:r>
      <w:proofErr w:type="spellEnd"/>
      <w:r>
        <w:t xml:space="preserve"> - Копорье - </w:t>
      </w:r>
      <w:proofErr w:type="spellStart"/>
      <w:r>
        <w:t>Керново</w:t>
      </w:r>
      <w:proofErr w:type="spellEnd"/>
      <w:r>
        <w:t xml:space="preserve">, по границе лесного квартала 76 </w:t>
      </w:r>
      <w:proofErr w:type="spellStart"/>
      <w:r>
        <w:t>Клопицкого</w:t>
      </w:r>
      <w:proofErr w:type="spellEnd"/>
      <w:r>
        <w:t xml:space="preserve"> участкового лесничества Волосовского лесничества до границы полосы отвода автомобильной дороги регионального значения Волосово - </w:t>
      </w:r>
      <w:proofErr w:type="spellStart"/>
      <w:r>
        <w:t>Гомонтово</w:t>
      </w:r>
      <w:proofErr w:type="spellEnd"/>
      <w:r>
        <w:t xml:space="preserve"> - Копорье - </w:t>
      </w:r>
      <w:proofErr w:type="spellStart"/>
      <w:r>
        <w:t>Керново</w:t>
      </w:r>
      <w:proofErr w:type="spellEnd"/>
      <w:r>
        <w:t>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272 до точки 274 по границе полосы отвода автомобильной дороги регионального значения Волосово - </w:t>
      </w:r>
      <w:proofErr w:type="spellStart"/>
      <w:r>
        <w:t>Гомонтово</w:t>
      </w:r>
      <w:proofErr w:type="spellEnd"/>
      <w:r>
        <w:t xml:space="preserve"> - Копорье - </w:t>
      </w:r>
      <w:proofErr w:type="spellStart"/>
      <w:r>
        <w:t>Керново</w:t>
      </w:r>
      <w:proofErr w:type="spellEnd"/>
      <w:r>
        <w:t>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274 до точки 276, не пересекая границу полосы отвода автомобильной дороги регионального значения Волосово - </w:t>
      </w:r>
      <w:proofErr w:type="spellStart"/>
      <w:r>
        <w:t>Гомонтово</w:t>
      </w:r>
      <w:proofErr w:type="spellEnd"/>
      <w:r>
        <w:t xml:space="preserve"> - Копорье - </w:t>
      </w:r>
      <w:proofErr w:type="spellStart"/>
      <w:r>
        <w:t>Керново</w:t>
      </w:r>
      <w:proofErr w:type="spellEnd"/>
      <w:r>
        <w:t xml:space="preserve">, по линиям, последовательно соединяющим точки, до границы полосы отвода автомобильной дороги регионального значения Гатчина - </w:t>
      </w:r>
      <w:proofErr w:type="spellStart"/>
      <w:r>
        <w:t>Ополье</w:t>
      </w:r>
      <w:proofErr w:type="spellEnd"/>
      <w:r>
        <w:t>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276 до точки 279 по границе полосы отвода автомобильной дороги регионального значения Гатчина - </w:t>
      </w:r>
      <w:proofErr w:type="spellStart"/>
      <w:r>
        <w:t>Ополье</w:t>
      </w:r>
      <w:proofErr w:type="spellEnd"/>
      <w:r>
        <w:t>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279 до точки 455, не пересекая границу полосы отвода автомобильной дороги регионального значения Гатчина - </w:t>
      </w:r>
      <w:proofErr w:type="spellStart"/>
      <w:r>
        <w:t>Ополье</w:t>
      </w:r>
      <w:proofErr w:type="spellEnd"/>
      <w:r>
        <w:t>, по линиям, последовательно соединяющим точки.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Калитинским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455 до точки 469 по линиям, последовательно соединяющим точки, до границы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469 до точки 475, не пересекая границу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Республикой, по линиям, последовательно соединяющим точки, до границы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lastRenderedPageBreak/>
        <w:t xml:space="preserve">От точки 475 до точки 478 по границе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478 до точки 1, пересекая границу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Республикой, по линиям, последовательно соединяющим точки.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2.5. ТЕКСТОВОЕ ОПИСАНИЕ ГРАНИЦ МУНИЦИПАЛЬНОГО ОБРАЗОВАНИЯ</w:t>
      </w:r>
    </w:p>
    <w:p w:rsidR="005F6E2E" w:rsidRDefault="005F6E2E">
      <w:pPr>
        <w:pStyle w:val="ConsPlusNormal"/>
        <w:jc w:val="center"/>
      </w:pPr>
      <w:r>
        <w:t xml:space="preserve">КАЛИТИНСКОЕ СЕЛЬСКОЕ ПОСЕЛЕНИЕ ВОЛОСОВСКОГО </w:t>
      </w:r>
      <w:proofErr w:type="gramStart"/>
      <w:r>
        <w:t>МУНИЦИПАЛЬНОГО</w:t>
      </w:r>
      <w:proofErr w:type="gramEnd"/>
    </w:p>
    <w:p w:rsidR="005F6E2E" w:rsidRDefault="005F6E2E">
      <w:pPr>
        <w:pStyle w:val="ConsPlusNormal"/>
        <w:jc w:val="center"/>
      </w:pPr>
      <w:r>
        <w:t>РАЙОНА ЛЕНИНГРАДСКОЙ ОБЛАСТИ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2.5.1. Описание местоположения точки 1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Точка 1 расположена на пересечении восточной и северной границ лесного квартала 12 </w:t>
      </w:r>
      <w:proofErr w:type="spellStart"/>
      <w:r>
        <w:t>Изварского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2.5.2. Описание прохождения границ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Рабитицким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1 до точки 21 по границе лесных кварталов 12, 11 </w:t>
      </w:r>
      <w:proofErr w:type="spellStart"/>
      <w:r>
        <w:t>Изварского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21 до точки 171 по линиям, последовательно соединяющим точки, далее по границам лесных кварталов 115, 114, 113, 112, 109, 108, 101, 96 </w:t>
      </w:r>
      <w:proofErr w:type="spellStart"/>
      <w:r>
        <w:t>Клопицкого</w:t>
      </w:r>
      <w:proofErr w:type="spellEnd"/>
      <w:r>
        <w:t xml:space="preserve"> участкового лесничества Волосовского лесничества, далее по линиям, последовательно соединяющим точки.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171 до точки 179 по границам лесных кварталов 92, 90 </w:t>
      </w:r>
      <w:proofErr w:type="spellStart"/>
      <w:r>
        <w:t>Клопицкого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179 до точки 190 по линиям, последовательно соединяющим точки.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Волосовским</w:t>
      </w:r>
      <w:proofErr w:type="spellEnd"/>
      <w:r>
        <w:t xml:space="preserve"> городским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190 до точки 227 по линиям, последовательно соединяющим точки, до границы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Республикой,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227 до точки 230 по границе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230 до точки 236, не пересекая границу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Республикой, по линиям, последовательно соединяющим точки, до границы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236 до точки 252, не пересекая границу полосы отвода железной дороги Мга - Гатчина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Республикой, по линиям, последовательно соединяющим точки.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Клопицким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252 до точки 374 по линиям, последовательно соединяющим точки.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374 до точки 499 по границам лесных кварталов 55, 56, 37 </w:t>
      </w:r>
      <w:proofErr w:type="spellStart"/>
      <w:r>
        <w:t>Клопицкого</w:t>
      </w:r>
      <w:proofErr w:type="spellEnd"/>
      <w:r>
        <w:t xml:space="preserve"> участкового </w:t>
      </w:r>
      <w:r>
        <w:lastRenderedPageBreak/>
        <w:t>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Гатчинским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499 до точки 1 по границе муниципального района.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2.6. ТЕКСТОВОЕ ОПИСАНИЕ ГРАНИЦ МУНИЦИПАЛЬНОГО ОБРАЗОВАНИЯ</w:t>
      </w:r>
    </w:p>
    <w:p w:rsidR="005F6E2E" w:rsidRDefault="005F6E2E">
      <w:pPr>
        <w:pStyle w:val="ConsPlusNormal"/>
        <w:jc w:val="center"/>
      </w:pPr>
      <w:r>
        <w:t xml:space="preserve">КЛОПИЦКОЕ СЕЛЬСКОЕ ПОСЕЛЕНИЕ ВОЛОСОВСКОГО </w:t>
      </w:r>
      <w:proofErr w:type="gramStart"/>
      <w:r>
        <w:t>МУНИЦИПАЛЬНОГО</w:t>
      </w:r>
      <w:proofErr w:type="gramEnd"/>
    </w:p>
    <w:p w:rsidR="005F6E2E" w:rsidRDefault="005F6E2E">
      <w:pPr>
        <w:pStyle w:val="ConsPlusNormal"/>
        <w:jc w:val="center"/>
      </w:pPr>
      <w:r>
        <w:t>РАЙОНА ЛЕНИНГРАДСКОЙ ОБЛАСТИ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2.6.1. Описание местоположения точки 1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Точка 1 расположена на пересечении восточной и северной границ лесного квартала 37 </w:t>
      </w:r>
      <w:proofErr w:type="spellStart"/>
      <w:r>
        <w:t>Клопицкого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2.6.2. Описание прохождения границ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Калитинским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1 до точки 127 по границам лесных кварталов 37, 56, 55 </w:t>
      </w:r>
      <w:proofErr w:type="spellStart"/>
      <w:r>
        <w:t>Клопицкого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127 до точки 248 по линиям, последовательно соединяющим точки.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Волосовским</w:t>
      </w:r>
      <w:proofErr w:type="spellEnd"/>
      <w:r>
        <w:t xml:space="preserve"> городским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248 до точки 423 по линиям, последовательно соединяющим точки, до границы полосы отвода автомобильной дороги регионального значения Гатчина - </w:t>
      </w:r>
      <w:proofErr w:type="spellStart"/>
      <w:r>
        <w:t>Ополье</w:t>
      </w:r>
      <w:proofErr w:type="spellEnd"/>
      <w:r>
        <w:t>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423 до точки 426 по границе полосы отвода автомобильной дороги регионального значения Гатчина - </w:t>
      </w:r>
      <w:proofErr w:type="spellStart"/>
      <w:r>
        <w:t>Ополье</w:t>
      </w:r>
      <w:proofErr w:type="spellEnd"/>
      <w:r>
        <w:t>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426 до точки 428, не пересекая границу полосы отвода автомобильной дороги регионального значения Гатчина - </w:t>
      </w:r>
      <w:proofErr w:type="spellStart"/>
      <w:r>
        <w:t>Ополье</w:t>
      </w:r>
      <w:proofErr w:type="spellEnd"/>
      <w:r>
        <w:t xml:space="preserve">, по линиям, последовательно соединяющим точки, до границы полосы отвода автомобильной дороги регионального значения Волосово - </w:t>
      </w:r>
      <w:proofErr w:type="spellStart"/>
      <w:r>
        <w:t>Гомонтово</w:t>
      </w:r>
      <w:proofErr w:type="spellEnd"/>
      <w:r>
        <w:t xml:space="preserve"> - Копорье - </w:t>
      </w:r>
      <w:proofErr w:type="spellStart"/>
      <w:r>
        <w:t>Керново</w:t>
      </w:r>
      <w:proofErr w:type="spellEnd"/>
      <w:r>
        <w:t>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428 до точки 430 по границе полосы отвода автомобильной дороги регионального значения Волосово - </w:t>
      </w:r>
      <w:proofErr w:type="spellStart"/>
      <w:r>
        <w:t>Гомонтово</w:t>
      </w:r>
      <w:proofErr w:type="spellEnd"/>
      <w:r>
        <w:t xml:space="preserve"> - Копорье - </w:t>
      </w:r>
      <w:proofErr w:type="spellStart"/>
      <w:r>
        <w:t>Керново</w:t>
      </w:r>
      <w:proofErr w:type="spellEnd"/>
      <w:r>
        <w:t>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430 до точки 518, не пересекая границу полосы отвода автомобильной дороги регионального значения Волосово - </w:t>
      </w:r>
      <w:proofErr w:type="spellStart"/>
      <w:r>
        <w:t>Гомонтово</w:t>
      </w:r>
      <w:proofErr w:type="spellEnd"/>
      <w:r>
        <w:t xml:space="preserve"> - Копорье - </w:t>
      </w:r>
      <w:proofErr w:type="spellStart"/>
      <w:r>
        <w:t>Керново</w:t>
      </w:r>
      <w:proofErr w:type="spellEnd"/>
      <w:r>
        <w:t xml:space="preserve">, по границе лесного квартала 76 </w:t>
      </w:r>
      <w:proofErr w:type="spellStart"/>
      <w:r>
        <w:t>Клопицкого</w:t>
      </w:r>
      <w:proofErr w:type="spellEnd"/>
      <w:r>
        <w:t xml:space="preserve"> участкового лесничества Волосовского лесничества до границы полосы отвода автомобильной дороги регионального значения Волосово - </w:t>
      </w:r>
      <w:proofErr w:type="spellStart"/>
      <w:r>
        <w:t>Гомонтово</w:t>
      </w:r>
      <w:proofErr w:type="spellEnd"/>
      <w:r>
        <w:t xml:space="preserve"> - Копорье - </w:t>
      </w:r>
      <w:proofErr w:type="spellStart"/>
      <w:r>
        <w:t>Керново</w:t>
      </w:r>
      <w:proofErr w:type="spellEnd"/>
      <w:r>
        <w:t>,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518 до точки 535 по границе полосы отвода автомобильной дороги регионального значения Волосово - </w:t>
      </w:r>
      <w:proofErr w:type="spellStart"/>
      <w:r>
        <w:t>Гомонтово</w:t>
      </w:r>
      <w:proofErr w:type="spellEnd"/>
      <w:r>
        <w:t xml:space="preserve"> - Копорье - </w:t>
      </w:r>
      <w:proofErr w:type="spellStart"/>
      <w:r>
        <w:t>Керново</w:t>
      </w:r>
      <w:proofErr w:type="spellEnd"/>
      <w:r>
        <w:t>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Бегуницким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535 до точки 549, пересекая границу полосы отвода автомобильной дороги регионального значения Волосово - </w:t>
      </w:r>
      <w:proofErr w:type="spellStart"/>
      <w:r>
        <w:t>Гомонтово</w:t>
      </w:r>
      <w:proofErr w:type="spellEnd"/>
      <w:r>
        <w:t xml:space="preserve"> - Копорье - </w:t>
      </w:r>
      <w:proofErr w:type="spellStart"/>
      <w:r>
        <w:t>Керново</w:t>
      </w:r>
      <w:proofErr w:type="spellEnd"/>
      <w:r>
        <w:t>, по линиям, последовательно соединяющим точки.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lastRenderedPageBreak/>
        <w:t xml:space="preserve">От точки 549 до точки 655 по границам лесных кварталов 46, 39, 38, 26 </w:t>
      </w:r>
      <w:proofErr w:type="spellStart"/>
      <w:r>
        <w:t>Клопицкого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655 до точки 685 по границам лесных кварталов 119, 117, 110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685 до точки 691 по границам лесных кварталов 110, 111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691 до точки 777 по границам лесных кварталов 26, 404 </w:t>
      </w:r>
      <w:proofErr w:type="spellStart"/>
      <w:r>
        <w:t>Каськовского</w:t>
      </w:r>
      <w:proofErr w:type="spellEnd"/>
      <w:r>
        <w:t xml:space="preserve"> участкового лесничества Волосовского лесничества до границы полосы отвода автомобильной дороги регионального значения </w:t>
      </w:r>
      <w:proofErr w:type="spellStart"/>
      <w:r>
        <w:t>Кемполово</w:t>
      </w:r>
      <w:proofErr w:type="spellEnd"/>
      <w:r>
        <w:t xml:space="preserve"> - </w:t>
      </w:r>
      <w:proofErr w:type="spellStart"/>
      <w:r>
        <w:t>Губаницы</w:t>
      </w:r>
      <w:proofErr w:type="spellEnd"/>
      <w:r>
        <w:t xml:space="preserve"> - </w:t>
      </w:r>
      <w:proofErr w:type="spellStart"/>
      <w:r>
        <w:t>Калитино</w:t>
      </w:r>
      <w:proofErr w:type="spellEnd"/>
      <w:r>
        <w:t xml:space="preserve"> - Выра - Тосно - Шапки,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777 до точки 785 по границе полосы отвода автомобильной дороги регионального значения </w:t>
      </w:r>
      <w:proofErr w:type="spellStart"/>
      <w:r>
        <w:t>Кемполово</w:t>
      </w:r>
      <w:proofErr w:type="spellEnd"/>
      <w:r>
        <w:t xml:space="preserve"> - </w:t>
      </w:r>
      <w:proofErr w:type="spellStart"/>
      <w:r>
        <w:t>Губаницы</w:t>
      </w:r>
      <w:proofErr w:type="spellEnd"/>
      <w:r>
        <w:t xml:space="preserve"> - </w:t>
      </w:r>
      <w:proofErr w:type="spellStart"/>
      <w:r>
        <w:t>Калитино</w:t>
      </w:r>
      <w:proofErr w:type="spellEnd"/>
      <w:r>
        <w:t xml:space="preserve"> - Выра - Тосно - Шапки.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785 до точки 808, не пересекая границу полосы отвода автомобильной дороги регионального значения </w:t>
      </w:r>
      <w:proofErr w:type="spellStart"/>
      <w:r>
        <w:t>Кемполово</w:t>
      </w:r>
      <w:proofErr w:type="spellEnd"/>
      <w:r>
        <w:t xml:space="preserve"> - </w:t>
      </w:r>
      <w:proofErr w:type="spellStart"/>
      <w:r>
        <w:t>Губаницы</w:t>
      </w:r>
      <w:proofErr w:type="spellEnd"/>
      <w:r>
        <w:t xml:space="preserve"> - </w:t>
      </w:r>
      <w:proofErr w:type="spellStart"/>
      <w:r>
        <w:t>Калитино</w:t>
      </w:r>
      <w:proofErr w:type="spellEnd"/>
      <w:r>
        <w:t xml:space="preserve"> - Выра - Тосно - Шапки, по границам лесных кварталов 95, 94, 74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808 до точки 886 по границам лесных кварталов 74, 62, 58, 57, 56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886 до точки 909 по линиям, последовательно соединяющим точки.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909 до точки 963 по границам лесных кварталов 41, 37, 29 </w:t>
      </w:r>
      <w:proofErr w:type="spellStart"/>
      <w:r>
        <w:t>Бегуницкого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Ломоносовским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963 до точки 1147 по границе муниципального района.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Гатчинским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1147 до точки 1 по границе муниципального района.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2.7. ТЕКСТОВОЕ ОПИСАНИЕ ГРАНИЦ МУНИЦИПАЛЬНОГО ОБРАЗОВАНИЯ</w:t>
      </w:r>
    </w:p>
    <w:p w:rsidR="005F6E2E" w:rsidRDefault="005F6E2E">
      <w:pPr>
        <w:pStyle w:val="ConsPlusNormal"/>
        <w:jc w:val="center"/>
      </w:pPr>
      <w:r>
        <w:t xml:space="preserve">РАБИТИЦКОЕ СЕЛЬСКОЕ ПОСЕЛЕНИЕ ВОЛОСОВСКОГО </w:t>
      </w:r>
      <w:proofErr w:type="gramStart"/>
      <w:r>
        <w:t>МУНИЦИПАЛЬНОГО</w:t>
      </w:r>
      <w:proofErr w:type="gramEnd"/>
    </w:p>
    <w:p w:rsidR="005F6E2E" w:rsidRDefault="005F6E2E">
      <w:pPr>
        <w:pStyle w:val="ConsPlusNormal"/>
        <w:jc w:val="center"/>
      </w:pPr>
      <w:r>
        <w:t>РАЙОНА ЛЕНИНГРАДСКОЙ ОБЛАСТИ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2.7.1. Описание местоположения точки 1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Точка 1 расположена на пересечении восточной и южной границ лесного квартала 128 </w:t>
      </w:r>
      <w:proofErr w:type="spellStart"/>
      <w:r>
        <w:t>Верестского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2.7.2. Описание прохождения границ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Сабским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1 до точки 13 по границам лесных кварталов 128, 127, 126, 125, 124, 123, 122, 121, 120, 119, 118, 117, 116, 115, 114, 113, 112 </w:t>
      </w:r>
      <w:proofErr w:type="spellStart"/>
      <w:r>
        <w:t>Верестского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 xml:space="preserve">От точки 13 до точки 24 по границам лесных кварталов 3, 2 </w:t>
      </w:r>
      <w:proofErr w:type="spellStart"/>
      <w:r>
        <w:t>Хотнежского</w:t>
      </w:r>
      <w:proofErr w:type="spellEnd"/>
      <w:r>
        <w:t xml:space="preserve"> участкового </w:t>
      </w:r>
      <w:r>
        <w:lastRenderedPageBreak/>
        <w:t xml:space="preserve">лесничества Волосовского лесничества, далее по границе лесного квартала 239 </w:t>
      </w:r>
      <w:proofErr w:type="spellStart"/>
      <w:r>
        <w:t>Волновского</w:t>
      </w:r>
      <w:proofErr w:type="spellEnd"/>
      <w:r>
        <w:t xml:space="preserve"> участкового лесничества Волосовского лесничества, далее по границам лесных кварталов 73, 66 </w:t>
      </w:r>
      <w:proofErr w:type="spellStart"/>
      <w:r>
        <w:t>Редкинского</w:t>
      </w:r>
      <w:proofErr w:type="spellEnd"/>
      <w:r>
        <w:t xml:space="preserve"> участкового лесничества Волосовского лесничества до границы полосы отвода автомобильной дороги регионального значения </w:t>
      </w:r>
      <w:proofErr w:type="spellStart"/>
      <w:r>
        <w:t>Хотнежи</w:t>
      </w:r>
      <w:proofErr w:type="spellEnd"/>
      <w:r>
        <w:t xml:space="preserve"> - Сосницы, не пересекая ее.</w:t>
      </w:r>
      <w:proofErr w:type="gramEnd"/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24 до точки 28 по границе полосы отвода автомобильной дороги регионального значения </w:t>
      </w:r>
      <w:proofErr w:type="spellStart"/>
      <w:r>
        <w:t>Хотнежи</w:t>
      </w:r>
      <w:proofErr w:type="spellEnd"/>
      <w:r>
        <w:t xml:space="preserve"> - Сосницы.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28 до точки 43, не пересекая границу полосы отвода автомобильной дороги регионального значения </w:t>
      </w:r>
      <w:proofErr w:type="spellStart"/>
      <w:r>
        <w:t>Хотнежи</w:t>
      </w:r>
      <w:proofErr w:type="spellEnd"/>
      <w:r>
        <w:t xml:space="preserve"> - Сосницы, по границам лесных кварталов 66, 58 </w:t>
      </w:r>
      <w:proofErr w:type="spellStart"/>
      <w:r>
        <w:t>Редкинского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43 до точки 53 по границам лесных кварталов 36, 35 </w:t>
      </w:r>
      <w:proofErr w:type="spellStart"/>
      <w:r>
        <w:t>Изварского</w:t>
      </w:r>
      <w:proofErr w:type="spellEnd"/>
      <w:r>
        <w:t xml:space="preserve"> участкового лесничества Волосовского лесничества до реки Вруда,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53 до точки 89 по береговой линии реки Вруда.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Большеврудским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89 до точки 107, не пересекая реку Вруда, по границе лесного квартала 137 </w:t>
      </w:r>
      <w:proofErr w:type="spellStart"/>
      <w:r>
        <w:t>Волновского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107 до точки 137 по границам лесных кварталов 88, 89, 90, 75, 62, 63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137 до точки 159 по границам лесных кварталов 49, 48, далее по линиям, последовательно соединяющим точки, и далее по границе лесного квартала 45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159 до точки 172 по границе лесного квартала 413 Волосовского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172 до точки 188 по границе лесного квартала 39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188 до точки 212 по границе лесного квартала 312 Волосовского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Бегуницким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212 до точки 245, пересекая границу полосы отвода железной дороги Мга - Гатчина - </w:t>
      </w:r>
      <w:proofErr w:type="spellStart"/>
      <w:r>
        <w:t>Веймарн</w:t>
      </w:r>
      <w:proofErr w:type="spellEnd"/>
      <w:r>
        <w:t xml:space="preserve"> - Ивангород - граница с Эстонской Республикой, по линиям, последовательно соединяющим точки.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Волосовским</w:t>
      </w:r>
      <w:proofErr w:type="spellEnd"/>
      <w:r>
        <w:t xml:space="preserve"> городским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245 до точки 279 по границам лесных кварталов 79, 84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>От точки 279 до точки 360 по линиям, последовательно соединяющим точки.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Калитинским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360 до точки 371 по линиям, последовательно соединяющим точки.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371 до точки 379 по границам лесных кварталов 90, 92 </w:t>
      </w:r>
      <w:proofErr w:type="spellStart"/>
      <w:r>
        <w:t>Клопицкого</w:t>
      </w:r>
      <w:proofErr w:type="spellEnd"/>
      <w:r>
        <w:t xml:space="preserve"> участкового </w:t>
      </w:r>
      <w:r>
        <w:lastRenderedPageBreak/>
        <w:t>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379 до точки 529 по линиям, последовательно соединяющим точки, далее по границам лесных кварталов 96, 101, 108, 109, 112, 113, 114, 115 </w:t>
      </w:r>
      <w:proofErr w:type="spellStart"/>
      <w:r>
        <w:t>Клопицкого</w:t>
      </w:r>
      <w:proofErr w:type="spellEnd"/>
      <w:r>
        <w:t xml:space="preserve"> участкового лесничества Волосовского лесничества, далее по линиям, последовательно соединяющим точки.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529 до точки 549 по границам лесных кварталов 11, 12 </w:t>
      </w:r>
      <w:proofErr w:type="spellStart"/>
      <w:r>
        <w:t>Изварского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Гатчинским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549 до точки 605 по границе муниципального района.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Лужским</w:t>
      </w:r>
      <w:proofErr w:type="spellEnd"/>
      <w:r>
        <w:t xml:space="preserve">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605 до точки 1 по границе муниципального района.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2.8. ТЕКСТОВОЕ ОПИСАНИЕ ГРАНИЦ МУНИЦИПАЛЬНОГО ОБРАЗОВАНИЯ</w:t>
      </w:r>
    </w:p>
    <w:p w:rsidR="005F6E2E" w:rsidRDefault="005F6E2E">
      <w:pPr>
        <w:pStyle w:val="ConsPlusNormal"/>
        <w:jc w:val="center"/>
      </w:pPr>
      <w:r>
        <w:t xml:space="preserve">САБСКОЕ СЕЛЬСКОЕ ПОСЕЛЕНИЕ ВОЛОСОВСКОГО </w:t>
      </w:r>
      <w:proofErr w:type="gramStart"/>
      <w:r>
        <w:t>МУНИЦИПАЛЬНОГО</w:t>
      </w:r>
      <w:proofErr w:type="gramEnd"/>
    </w:p>
    <w:p w:rsidR="005F6E2E" w:rsidRDefault="005F6E2E">
      <w:pPr>
        <w:pStyle w:val="ConsPlusNormal"/>
        <w:jc w:val="center"/>
      </w:pPr>
      <w:r>
        <w:t>РАЙОНА ЛЕНИНГРАДСКОЙ ОБЛАСТИ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2.8.1. Описание местоположения точки 1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Точка 1 расположена на пересечении западной и южной границ лесного квартала 82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>2.8.2. Описание прохождения границ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Большеврудским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 xml:space="preserve">От точки 1 до точки 12 по границам лесных кварталов 82, 83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12 до точки 17 по границе лесного квартала 84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17 до точки 34 по границе лесного квартала 5 </w:t>
      </w:r>
      <w:proofErr w:type="spellStart"/>
      <w:r>
        <w:t>Редкинского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34 до точки 47 по границам лесных кварталов 85, 86, 87, 88, 89 </w:t>
      </w:r>
      <w:proofErr w:type="spellStart"/>
      <w:r>
        <w:t>Молосковицкого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47 до точки 78 по границам лесных кварталов 91, 92, 93, 94, 95, 96, 97, 98 </w:t>
      </w:r>
      <w:proofErr w:type="spellStart"/>
      <w:r>
        <w:t>Врудского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78 до точки 105 по границе лесного квартала 137 </w:t>
      </w:r>
      <w:proofErr w:type="spellStart"/>
      <w:r>
        <w:t>Волновского</w:t>
      </w:r>
      <w:proofErr w:type="spellEnd"/>
      <w:r>
        <w:t xml:space="preserve"> участкового лесничества Волосовского лесничества до реки Вруда, пересекая ее.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Рабитицким</w:t>
      </w:r>
      <w:proofErr w:type="spellEnd"/>
      <w:r>
        <w:t xml:space="preserve"> сельским поселением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105 до точки 141 по береговой линии реки Вруда.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141 до точки 151, не пересекая реку Вруда, по границам лесных кварталов 35, 36 </w:t>
      </w:r>
      <w:proofErr w:type="spellStart"/>
      <w:r>
        <w:t>Изварского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lastRenderedPageBreak/>
        <w:t xml:space="preserve">От точки 151 до точки 166 по границам лесных кварталов 35, 36 </w:t>
      </w:r>
      <w:proofErr w:type="spellStart"/>
      <w:r>
        <w:t>Редкинского</w:t>
      </w:r>
      <w:proofErr w:type="spellEnd"/>
      <w:r>
        <w:t xml:space="preserve"> участкового лесничества Волосовского лесничества до границы полосы отвода автомобильной дороги регионального значения </w:t>
      </w:r>
      <w:proofErr w:type="spellStart"/>
      <w:r>
        <w:t>Хотнежи</w:t>
      </w:r>
      <w:proofErr w:type="spellEnd"/>
      <w:r>
        <w:t xml:space="preserve"> - Сосницы, не пересекая ее.</w:t>
      </w:r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166 до точки 170 по границе полосы отвода автомобильной дороги регионального значения </w:t>
      </w:r>
      <w:proofErr w:type="spellStart"/>
      <w:r>
        <w:t>Хотнежи</w:t>
      </w:r>
      <w:proofErr w:type="spellEnd"/>
      <w:r>
        <w:t xml:space="preserve"> - Сосницы.</w:t>
      </w:r>
    </w:p>
    <w:p w:rsidR="005F6E2E" w:rsidRDefault="005F6E2E">
      <w:pPr>
        <w:pStyle w:val="ConsPlusNormal"/>
        <w:spacing w:before="220"/>
        <w:ind w:firstLine="540"/>
        <w:jc w:val="both"/>
      </w:pPr>
      <w:proofErr w:type="gramStart"/>
      <w:r>
        <w:t xml:space="preserve">От точки 170 до точки 181, не пересекая границу полосы отвода автомобильной дороги регионального значения </w:t>
      </w:r>
      <w:proofErr w:type="spellStart"/>
      <w:r>
        <w:t>Хотнежи</w:t>
      </w:r>
      <w:proofErr w:type="spellEnd"/>
      <w:r>
        <w:t xml:space="preserve"> - Сосницы, по границам лесных кварталов 66, 73 </w:t>
      </w:r>
      <w:proofErr w:type="spellStart"/>
      <w:r>
        <w:t>Редкинского</w:t>
      </w:r>
      <w:proofErr w:type="spellEnd"/>
      <w:r>
        <w:t xml:space="preserve"> участкового лесничества Волосовского лесничества, далее по границе лесного квартала 239 Волосовского участкового лесничества Волосовского лесничества, далее по границам лесных кварталов 2, 3 </w:t>
      </w:r>
      <w:proofErr w:type="spellStart"/>
      <w:r>
        <w:t>Хотнежского</w:t>
      </w:r>
      <w:proofErr w:type="spellEnd"/>
      <w:r>
        <w:t xml:space="preserve"> участкового лесничества Волосовского лесничества.</w:t>
      </w:r>
      <w:proofErr w:type="gramEnd"/>
    </w:p>
    <w:p w:rsidR="005F6E2E" w:rsidRDefault="005F6E2E">
      <w:pPr>
        <w:pStyle w:val="ConsPlusNormal"/>
        <w:spacing w:before="220"/>
        <w:ind w:firstLine="540"/>
        <w:jc w:val="both"/>
      </w:pPr>
      <w:r>
        <w:t xml:space="preserve">От точки 181 до точки 193 по границам лесных кварталов 112, 113, 114, 115, 116, 117, 118, 119, 120, 121, 122, 123, 124, 125, 126, 127, 128 </w:t>
      </w:r>
      <w:proofErr w:type="spellStart"/>
      <w:r>
        <w:t>Верестского</w:t>
      </w:r>
      <w:proofErr w:type="spellEnd"/>
      <w:r>
        <w:t xml:space="preserve"> участкового лесничества Волосовского лесничества.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Лужским</w:t>
      </w:r>
      <w:proofErr w:type="spellEnd"/>
      <w:r>
        <w:t xml:space="preserve">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193 до точки 734 по границе муниципального района.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со </w:t>
      </w:r>
      <w:proofErr w:type="spellStart"/>
      <w:r>
        <w:t>Сланцевским</w:t>
      </w:r>
      <w:proofErr w:type="spellEnd"/>
      <w:r>
        <w:t xml:space="preserve">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734 до точки 909 по границе муниципального района.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По </w:t>
      </w:r>
      <w:proofErr w:type="spellStart"/>
      <w:r>
        <w:t>смежеству</w:t>
      </w:r>
      <w:proofErr w:type="spellEnd"/>
      <w:r>
        <w:t xml:space="preserve"> с </w:t>
      </w:r>
      <w:proofErr w:type="spellStart"/>
      <w:r>
        <w:t>Кингисеппским</w:t>
      </w:r>
      <w:proofErr w:type="spellEnd"/>
      <w:r>
        <w:t xml:space="preserve"> муниципальным районом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r>
        <w:t>От точки 909 до точки 1 по границе муниципального района.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center"/>
      </w:pPr>
      <w:r>
        <w:t xml:space="preserve">2.9. ГРАФИЧЕСКОЕ ОПИСАНИЕ ГРАНИЦ ВОЛОСОВСКОГО </w:t>
      </w:r>
      <w:proofErr w:type="gramStart"/>
      <w:r>
        <w:t>МУНИЦИПАЛЬНОГО</w:t>
      </w:r>
      <w:proofErr w:type="gramEnd"/>
    </w:p>
    <w:p w:rsidR="005F6E2E" w:rsidRDefault="005F6E2E">
      <w:pPr>
        <w:pStyle w:val="ConsPlusNormal"/>
        <w:jc w:val="center"/>
      </w:pPr>
      <w:r>
        <w:t>РАЙОНА ЛЕНИНГРАДСКОЙ ОБЛАСТИ И ГРАФИЧЕСКОЕ ОПИСАНИЕ ГРАНИЦ</w:t>
      </w:r>
    </w:p>
    <w:p w:rsidR="005F6E2E" w:rsidRDefault="005F6E2E">
      <w:pPr>
        <w:pStyle w:val="ConsPlusNormal"/>
        <w:jc w:val="center"/>
      </w:pPr>
      <w:r>
        <w:t>МУНИЦИПАЛЬНЫХ ОБРАЗОВАНИЙ, ВХОДЯЩИХ В СОСТАВ ВОЛОСОВСКОГО</w:t>
      </w:r>
    </w:p>
    <w:p w:rsidR="005F6E2E" w:rsidRDefault="005F6E2E">
      <w:pPr>
        <w:pStyle w:val="ConsPlusNormal"/>
        <w:jc w:val="center"/>
      </w:pPr>
      <w:r>
        <w:t>МУНИЦИПАЛЬНОГО РАЙОНА ЛЕНИНГРАДСКОЙ ОБЛАСТИ</w:t>
      </w:r>
    </w:p>
    <w:p w:rsidR="005F6E2E" w:rsidRDefault="005F6E2E">
      <w:pPr>
        <w:pStyle w:val="ConsPlusNormal"/>
        <w:jc w:val="center"/>
      </w:pPr>
    </w:p>
    <w:p w:rsidR="005F6E2E" w:rsidRDefault="005F6E2E">
      <w:pPr>
        <w:pStyle w:val="ConsPlusNormal"/>
        <w:jc w:val="center"/>
      </w:pPr>
      <w:r>
        <w:t>Рисунок не приводится</w:t>
      </w:r>
      <w:proofErr w:type="gramStart"/>
      <w:r>
        <w:t>."</w:t>
      </w:r>
      <w:proofErr w:type="gramEnd"/>
    </w:p>
    <w:p w:rsidR="005F6E2E" w:rsidRDefault="005F6E2E">
      <w:pPr>
        <w:pStyle w:val="ConsPlusNormal"/>
      </w:pPr>
    </w:p>
    <w:p w:rsidR="005F6E2E" w:rsidRDefault="005F6E2E">
      <w:pPr>
        <w:pStyle w:val="ConsPlusTitle"/>
        <w:ind w:firstLine="540"/>
        <w:jc w:val="both"/>
        <w:outlineLvl w:val="0"/>
      </w:pPr>
      <w:r>
        <w:t>Статья 11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ind w:firstLine="540"/>
        <w:jc w:val="both"/>
      </w:pPr>
      <w:bookmarkStart w:id="5" w:name="P691"/>
      <w:bookmarkEnd w:id="5"/>
      <w:proofErr w:type="gramStart"/>
      <w:r>
        <w:t xml:space="preserve">Настоящий областной закон вступает в силу через 10 дней после его официального опубликования, за исключением </w:t>
      </w:r>
      <w:hyperlink w:anchor="P75" w:history="1">
        <w:r>
          <w:rPr>
            <w:color w:val="0000FF"/>
          </w:rPr>
          <w:t>частей 3</w:t>
        </w:r>
      </w:hyperlink>
      <w:r>
        <w:t xml:space="preserve">, </w:t>
      </w:r>
      <w:hyperlink w:anchor="P76" w:history="1">
        <w:r>
          <w:rPr>
            <w:color w:val="0000FF"/>
          </w:rPr>
          <w:t>4</w:t>
        </w:r>
      </w:hyperlink>
      <w:r>
        <w:t xml:space="preserve">, </w:t>
      </w:r>
      <w:hyperlink w:anchor="P77" w:history="1">
        <w:r>
          <w:rPr>
            <w:color w:val="0000FF"/>
          </w:rPr>
          <w:t>5</w:t>
        </w:r>
      </w:hyperlink>
      <w:r>
        <w:t xml:space="preserve"> и </w:t>
      </w:r>
      <w:hyperlink w:anchor="P79" w:history="1">
        <w:r>
          <w:rPr>
            <w:color w:val="0000FF"/>
          </w:rPr>
          <w:t>6 статьи 8</w:t>
        </w:r>
      </w:hyperlink>
      <w:r>
        <w:t xml:space="preserve"> настоящего областного закона, которые вступают в силу через один месяц после вступления в силу настоящего областного закона в случае отсутствия инициативы граждан о проведении местного референдума по вопросу определения структуры органов местного самоуправления, численности и срока полномочий</w:t>
      </w:r>
      <w:proofErr w:type="gramEnd"/>
      <w:r>
        <w:t xml:space="preserve"> депутатов представительных органов вновь образованных муниципальных образований, а также порядка избрания, полномочий и срока полномочий первых глав вновь образованных муниципальных образований.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  <w:jc w:val="right"/>
      </w:pPr>
      <w:r>
        <w:t>Губернатор</w:t>
      </w:r>
    </w:p>
    <w:p w:rsidR="005F6E2E" w:rsidRDefault="005F6E2E">
      <w:pPr>
        <w:pStyle w:val="ConsPlusNormal"/>
        <w:jc w:val="right"/>
      </w:pPr>
      <w:r>
        <w:t>Ленинградской области</w:t>
      </w:r>
    </w:p>
    <w:p w:rsidR="005F6E2E" w:rsidRDefault="005F6E2E">
      <w:pPr>
        <w:pStyle w:val="ConsPlusNormal"/>
        <w:jc w:val="right"/>
      </w:pPr>
      <w:r>
        <w:t>А.Дрозденко</w:t>
      </w:r>
    </w:p>
    <w:p w:rsidR="005F6E2E" w:rsidRDefault="005F6E2E">
      <w:pPr>
        <w:pStyle w:val="ConsPlusNormal"/>
      </w:pPr>
      <w:r>
        <w:t>Санкт-Петербург</w:t>
      </w:r>
    </w:p>
    <w:p w:rsidR="005F6E2E" w:rsidRDefault="005F6E2E">
      <w:pPr>
        <w:pStyle w:val="ConsPlusNormal"/>
        <w:spacing w:before="220"/>
      </w:pPr>
      <w:r>
        <w:t>7 мая 2019 года</w:t>
      </w:r>
    </w:p>
    <w:p w:rsidR="005F6E2E" w:rsidRDefault="005F6E2E">
      <w:pPr>
        <w:pStyle w:val="ConsPlusNormal"/>
        <w:spacing w:before="220"/>
      </w:pPr>
      <w:r>
        <w:t>N 35-оз</w:t>
      </w:r>
    </w:p>
    <w:p w:rsidR="005F6E2E" w:rsidRDefault="005F6E2E">
      <w:pPr>
        <w:pStyle w:val="ConsPlusNormal"/>
      </w:pPr>
    </w:p>
    <w:p w:rsidR="005F6E2E" w:rsidRDefault="005F6E2E">
      <w:pPr>
        <w:pStyle w:val="ConsPlusNormal"/>
      </w:pPr>
    </w:p>
    <w:p w:rsidR="005F6E2E" w:rsidRDefault="005F6E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743" w:rsidRDefault="001D7743"/>
    <w:sectPr w:rsidR="001D7743" w:rsidSect="005F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E2E"/>
    <w:rsid w:val="001D7743"/>
    <w:rsid w:val="005F6E2E"/>
    <w:rsid w:val="007A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F6E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F6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0B0A80692F19251E0A3F4885965E1EAB241CF51789EDF43B91F55E6C00F57A0C531F81FD707C8C73BF18335ACEC5D85073F3F11ABE2BEN2j2H" TargetMode="External"/><Relationship Id="rId13" Type="http://schemas.openxmlformats.org/officeDocument/2006/relationships/hyperlink" Target="consultantplus://offline/ref=E500B0A80692F19251E0A3F4885965E1EAB241CF51789EDF43B91F55E6C00F57A0C531F81FD705C1C43BF18335ACEC5D85073F3F11ABE2BEN2j2H" TargetMode="External"/><Relationship Id="rId18" Type="http://schemas.openxmlformats.org/officeDocument/2006/relationships/hyperlink" Target="consultantplus://offline/ref=E500B0A80692F19251E0A3F4885965E1E9B543CB527D9EDF43B91F55E6C00F57B2C569F41ED719C9CF2EA7D273NFj9H" TargetMode="External"/><Relationship Id="rId26" Type="http://schemas.openxmlformats.org/officeDocument/2006/relationships/hyperlink" Target="consultantplus://offline/ref=E500B0A80692F19251E0A3F4885965E1E9B543CB527D9EDF43B91F55E6C00F57A0C531F81FD706C9C43BF18335ACEC5D85073F3F11ABE2BEN2j2H" TargetMode="External"/><Relationship Id="rId39" Type="http://schemas.openxmlformats.org/officeDocument/2006/relationships/hyperlink" Target="consultantplus://offline/ref=E500B0A80692F19251E0A3F4885965E1E9B543CB527D9EDF43B91F55E6C00F57A0C531F81FD605C8C03BF18335ACEC5D85073F3F11ABE2BEN2j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00B0A80692F19251E0A3F4885965E1E9B543CB527D9EDF43B91F55E6C00F57A0C531F81FD707C0C13BF18335ACEC5D85073F3F11ABE2BEN2j2H" TargetMode="External"/><Relationship Id="rId34" Type="http://schemas.openxmlformats.org/officeDocument/2006/relationships/hyperlink" Target="consultantplus://offline/ref=E500B0A80692F19251E0A3F4885965E1E9B543CB527D9EDF43B91F55E6C00F57A0C531F81FD704CDC73BF18335ACEC5D85073F3F11ABE2BEN2j2H" TargetMode="External"/><Relationship Id="rId42" Type="http://schemas.openxmlformats.org/officeDocument/2006/relationships/hyperlink" Target="consultantplus://offline/ref=E500B0A80692F19251E0A3F4885965E1E9B543CB527D9EDF43B91F55E6C00F57A0C531F81FD704CDCE3BF18335ACEC5D85073F3F11ABE2BEN2j2H" TargetMode="External"/><Relationship Id="rId7" Type="http://schemas.openxmlformats.org/officeDocument/2006/relationships/hyperlink" Target="consultantplus://offline/ref=E500B0A80692F19251E0BCE59D5965E1E8B14AC5527F9EDF43B91F55E6C00F57B2C569F41ED719C9CF2EA7D273NFj9H" TargetMode="External"/><Relationship Id="rId12" Type="http://schemas.openxmlformats.org/officeDocument/2006/relationships/hyperlink" Target="consultantplus://offline/ref=E500B0A80692F19251E0A3F4885965E1EAB241CF51789EDF43B91F55E6C00F57A0C531F81FD705C1C63BF18335ACEC5D85073F3F11ABE2BEN2j2H" TargetMode="External"/><Relationship Id="rId17" Type="http://schemas.openxmlformats.org/officeDocument/2006/relationships/hyperlink" Target="consultantplus://offline/ref=E500B0A80692F19251E0A3F4885965E1EAB241CF51789EDF43B91F55E6C00F57A0C531F81FD705C0C73BF18335ACEC5D85073F3F11ABE2BEN2j2H" TargetMode="External"/><Relationship Id="rId25" Type="http://schemas.openxmlformats.org/officeDocument/2006/relationships/hyperlink" Target="consultantplus://offline/ref=E500B0A80692F19251E0A3F4885965E1E9B543CB527D9EDF43B91F55E6C00F57A0C531F81FD706C9C63BF18335ACEC5D85073F3F11ABE2BEN2j2H" TargetMode="External"/><Relationship Id="rId33" Type="http://schemas.openxmlformats.org/officeDocument/2006/relationships/hyperlink" Target="consultantplus://offline/ref=E500B0A80692F19251E0A3F4885965E1E9B543CB527D9EDF43B91F55E6C00F57A0C531F81FD704CACE3BF18335ACEC5D85073F3F11ABE2BEN2j2H" TargetMode="External"/><Relationship Id="rId38" Type="http://schemas.openxmlformats.org/officeDocument/2006/relationships/hyperlink" Target="consultantplus://offline/ref=E500B0A80692F19251E0A3F4885965E1E9B543CB527D9EDF43B91F55E6C00F57A0C531F81FD704CDC33BF18335ACEC5D85073F3F11ABE2BEN2j2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00B0A80692F19251E0A3F4885965E1EAB241CF51789EDF43B91F55E6C00F57A0C531F81FD705C1CE3BF18335ACEC5D85073F3F11ABE2BEN2j2H" TargetMode="External"/><Relationship Id="rId20" Type="http://schemas.openxmlformats.org/officeDocument/2006/relationships/hyperlink" Target="consultantplus://offline/ref=E500B0A80692F19251E0A3F4885965E1E9B543CB527D9EDF43B91F55E6C00F57A0C531F81FD707C0C43BF18335ACEC5D85073F3F11ABE2BEN2j2H" TargetMode="External"/><Relationship Id="rId29" Type="http://schemas.openxmlformats.org/officeDocument/2006/relationships/hyperlink" Target="consultantplus://offline/ref=E500B0A80692F19251E0A3F4885965E1E9B543CB527D9EDF43B91F55E6C00F57A0C531F81FD704CAC53BF18335ACEC5D85073F3F11ABE2BEN2j2H" TargetMode="External"/><Relationship Id="rId41" Type="http://schemas.openxmlformats.org/officeDocument/2006/relationships/hyperlink" Target="consultantplus://offline/ref=E500B0A80692F19251E0A3F4885965E1E9B543CB527D9EDF43B91F55E6C00F57A0C531F81FD605CACF3BF18335ACEC5D85073F3F11ABE2BEN2j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0B0A80692F19251E0BCE59D5965E1E8B145C550779EDF43B91F55E6C00F57B2C569F41ED719C9CF2EA7D273NFj9H" TargetMode="External"/><Relationship Id="rId11" Type="http://schemas.openxmlformats.org/officeDocument/2006/relationships/hyperlink" Target="consultantplus://offline/ref=E500B0A80692F19251E0A3F4885965E1EAB241CF51789EDF43B91F55E6C00F57A0C531F81FD705C1C73BF18335ACEC5D85073F3F11ABE2BEN2j2H" TargetMode="External"/><Relationship Id="rId24" Type="http://schemas.openxmlformats.org/officeDocument/2006/relationships/hyperlink" Target="consultantplus://offline/ref=E500B0A80692F19251E0A3F4885965E1E9B543CB527D9EDF43B91F55E6C00F57A0C531F81FD706C9C73BF18335ACEC5D85073F3F11ABE2BEN2j2H" TargetMode="External"/><Relationship Id="rId32" Type="http://schemas.openxmlformats.org/officeDocument/2006/relationships/hyperlink" Target="consultantplus://offline/ref=E500B0A80692F19251E0A3F4885965E1E9B543CB527D9EDF43B91F55E6C00F57A0C531F81FD606CBC73BF18335ACEC5D85073F3F11ABE2BEN2j2H" TargetMode="External"/><Relationship Id="rId37" Type="http://schemas.openxmlformats.org/officeDocument/2006/relationships/hyperlink" Target="consultantplus://offline/ref=E500B0A80692F19251E0A3F4885965E1E9B543CB527D9EDF43B91F55E6C00F57A0C531F81FD704CDC43BF18335ACEC5D85073F3F11ABE2BEN2j2H" TargetMode="External"/><Relationship Id="rId40" Type="http://schemas.openxmlformats.org/officeDocument/2006/relationships/hyperlink" Target="consultantplus://offline/ref=E500B0A80692F19251E0A3F4885965E1E9B543CB527D9EDF43B91F55E6C00F57A0C531F81FD704CDC13BF18335ACEC5D85073F3F11ABE2BEN2j2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500B0A80692F19251E0BCE59D5965E1E8B14AC5527F9EDF43B91F55E6C00F57B2C569F41ED719C9CF2EA7D273NFj9H" TargetMode="External"/><Relationship Id="rId15" Type="http://schemas.openxmlformats.org/officeDocument/2006/relationships/hyperlink" Target="consultantplus://offline/ref=E500B0A80692F19251E0A3F4885965E1EAB241CF51789EDF43B91F55E6C00F57A0C531F81FD705C1C13BF18335ACEC5D85073F3F11ABE2BEN2j2H" TargetMode="External"/><Relationship Id="rId23" Type="http://schemas.openxmlformats.org/officeDocument/2006/relationships/hyperlink" Target="consultantplus://offline/ref=E500B0A80692F19251E0A3F4885965E1E9B543CB527D9EDF43B91F55E6C00F57A0C531F81FD707C0CF3BF18335ACEC5D85073F3F11ABE2BEN2j2H" TargetMode="External"/><Relationship Id="rId28" Type="http://schemas.openxmlformats.org/officeDocument/2006/relationships/hyperlink" Target="consultantplus://offline/ref=E500B0A80692F19251E0A3F4885965E1E9B543CB527D9EDF43B91F55E6C00F57A0C531F81FD706C9C03BF18335ACEC5D85073F3F11ABE2BEN2j2H" TargetMode="External"/><Relationship Id="rId36" Type="http://schemas.openxmlformats.org/officeDocument/2006/relationships/hyperlink" Target="consultantplus://offline/ref=E500B0A80692F19251E0A3F4885965E1E9B543CB527D9EDF43B91F55E6C00F57A0C531F81FD606C1C43BF18335ACEC5D85073F3F11ABE2BEN2j2H" TargetMode="External"/><Relationship Id="rId10" Type="http://schemas.openxmlformats.org/officeDocument/2006/relationships/hyperlink" Target="consultantplus://offline/ref=E500B0A80692F19251E0A3F4885965E1EAB241CF51789EDF43B91F55E6C00F57A0C531F81FD705CECE3BF18335ACEC5D85073F3F11ABE2BEN2j2H" TargetMode="External"/><Relationship Id="rId19" Type="http://schemas.openxmlformats.org/officeDocument/2006/relationships/hyperlink" Target="consultantplus://offline/ref=E500B0A80692F19251E0A3F4885965E1E9B543CB527D9EDF43B91F55E6C00F57A0C531F81FD707C0C73BF18335ACEC5D85073F3F11ABE2BEN2j2H" TargetMode="External"/><Relationship Id="rId31" Type="http://schemas.openxmlformats.org/officeDocument/2006/relationships/hyperlink" Target="consultantplus://offline/ref=E500B0A80692F19251E0A3F4885965E1E9B543CB527D9EDF43B91F55E6C00F57A0C531F81FD704CAC13BF18335ACEC5D85073F3F11ABE2BEN2j2H" TargetMode="External"/><Relationship Id="rId44" Type="http://schemas.openxmlformats.org/officeDocument/2006/relationships/hyperlink" Target="consultantplus://offline/ref=E500B0A80692F19251E0A3F4885965E1E9B543CB527D9EDF43B91F55E6C00F57A0C531F81FD306CAC33BF18335ACEC5D85073F3F11ABE2BEN2j2H" TargetMode="External"/><Relationship Id="rId4" Type="http://schemas.openxmlformats.org/officeDocument/2006/relationships/hyperlink" Target="consultantplus://offline/ref=E500B0A80692F19251E0BCE59D5965E1E8B145C550779EDF43B91F55E6C00F57A0C531F81EDC53988365A8D371E7E1549B1B3F35N0jFH" TargetMode="External"/><Relationship Id="rId9" Type="http://schemas.openxmlformats.org/officeDocument/2006/relationships/hyperlink" Target="consultantplus://offline/ref=E500B0A80692F19251E0A3F4885965E1EAB241CF51789EDF43B91F55E6C00F57A0C531F81FD705CEC03BF18335ACEC5D85073F3F11ABE2BEN2j2H" TargetMode="External"/><Relationship Id="rId14" Type="http://schemas.openxmlformats.org/officeDocument/2006/relationships/hyperlink" Target="consultantplus://offline/ref=E500B0A80692F19251E0A3F4885965E1EAB241CF51789EDF43B91F55E6C00F57A0C531F81FD705C1C33BF18335ACEC5D85073F3F11ABE2BEN2j2H" TargetMode="External"/><Relationship Id="rId22" Type="http://schemas.openxmlformats.org/officeDocument/2006/relationships/hyperlink" Target="consultantplus://offline/ref=E500B0A80692F19251E0A3F4885965E1E9B543CB527D9EDF43B91F55E6C00F57A0C531F81FD707C0C03BF18335ACEC5D85073F3F11ABE2BEN2j2H" TargetMode="External"/><Relationship Id="rId27" Type="http://schemas.openxmlformats.org/officeDocument/2006/relationships/hyperlink" Target="consultantplus://offline/ref=E500B0A80692F19251E0A3F4885965E1E9B543CB527D9EDF43B91F55E6C00F57A0C531F81FD706C9C13BF18335ACEC5D85073F3F11ABE2BEN2j2H" TargetMode="External"/><Relationship Id="rId30" Type="http://schemas.openxmlformats.org/officeDocument/2006/relationships/hyperlink" Target="consultantplus://offline/ref=E500B0A80692F19251E0A3F4885965E1E9B543CB527D9EDF43B91F55E6C00F57A0C531F81FD607C1C13BF18335ACEC5D85073F3F11ABE2BEN2j2H" TargetMode="External"/><Relationship Id="rId35" Type="http://schemas.openxmlformats.org/officeDocument/2006/relationships/hyperlink" Target="consultantplus://offline/ref=E500B0A80692F19251E0A3F4885965E1E9B543CB527D9EDF43B91F55E6C00F57A0C531F81FD704CDC63BF18335ACEC5D85073F3F11ABE2BEN2j2H" TargetMode="External"/><Relationship Id="rId43" Type="http://schemas.openxmlformats.org/officeDocument/2006/relationships/hyperlink" Target="consultantplus://offline/ref=E500B0A80692F19251E0A3F4885965E1E9B543CB527D9EDF43B91F55E6C00F57A0C531F81FD704CCC73BF18335ACEC5D85073F3F11ABE2BEN2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9122</Words>
  <Characters>51997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4700-00-779</dc:creator>
  <cp:lastModifiedBy>4700-00-779</cp:lastModifiedBy>
  <cp:revision>2</cp:revision>
  <dcterms:created xsi:type="dcterms:W3CDTF">2020-08-10T08:02:00Z</dcterms:created>
  <dcterms:modified xsi:type="dcterms:W3CDTF">2020-08-10T08:02:00Z</dcterms:modified>
</cp:coreProperties>
</file>